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B72E8C" w14:textId="77777777" w:rsidR="00776F87" w:rsidRPr="00966A96" w:rsidRDefault="00776F87" w:rsidP="00776F87">
      <w:pPr>
        <w:spacing w:line="240" w:lineRule="auto"/>
        <w:jc w:val="center"/>
        <w:outlineLvl w:val="0"/>
        <w:rPr>
          <w:rFonts w:cs="Times New Roman"/>
          <w:b/>
          <w:noProof/>
          <w:sz w:val="32"/>
          <w:szCs w:val="32"/>
          <w:lang w:val="en-US"/>
        </w:rPr>
      </w:pPr>
    </w:p>
    <w:p w14:paraId="300F0487" w14:textId="77777777" w:rsidR="003C3CC0" w:rsidRPr="00966A96" w:rsidRDefault="003C3CC0" w:rsidP="003C3CC0">
      <w:pPr>
        <w:spacing w:line="240" w:lineRule="auto"/>
        <w:jc w:val="center"/>
        <w:outlineLvl w:val="0"/>
        <w:rPr>
          <w:rFonts w:cs="Times New Roman"/>
          <w:b/>
          <w:noProof/>
          <w:sz w:val="32"/>
          <w:szCs w:val="32"/>
          <w:lang w:val="en-US"/>
        </w:rPr>
      </w:pPr>
      <w:bookmarkStart w:id="0" w:name="_Toc410117304"/>
      <w:bookmarkStart w:id="1" w:name="_Toc407113533"/>
      <w:bookmarkStart w:id="2" w:name="_Toc404701706"/>
      <w:r>
        <w:rPr>
          <w:rFonts w:cs="Times New Roman"/>
          <w:b/>
          <w:noProof/>
          <w:sz w:val="32"/>
          <w:szCs w:val="32"/>
          <w:lang w:val="id-ID"/>
        </w:rPr>
        <w:t>FINANCIAL GOVERNANCE IN</w:t>
      </w:r>
      <w:r w:rsidRPr="006D1807">
        <w:rPr>
          <w:rFonts w:cs="Times New Roman"/>
          <w:b/>
          <w:noProof/>
          <w:sz w:val="32"/>
          <w:szCs w:val="32"/>
          <w:lang w:val="en-US"/>
        </w:rPr>
        <w:t xml:space="preserve"> ISLAMIC BOARDING SCHOOL</w:t>
      </w:r>
    </w:p>
    <w:p w14:paraId="4B2D8EA7" w14:textId="77777777" w:rsidR="003C3CC0" w:rsidRPr="00966A96" w:rsidRDefault="003C3CC0" w:rsidP="003C3CC0">
      <w:pPr>
        <w:spacing w:line="240" w:lineRule="auto"/>
        <w:jc w:val="center"/>
        <w:outlineLvl w:val="0"/>
        <w:rPr>
          <w:rFonts w:cs="Times New Roman"/>
          <w:b/>
          <w:iCs/>
          <w:noProof/>
          <w:color w:val="000000"/>
          <w:sz w:val="32"/>
          <w:szCs w:val="32"/>
          <w:lang w:val="en-US"/>
        </w:rPr>
      </w:pPr>
    </w:p>
    <w:p w14:paraId="2DC66DD1" w14:textId="77777777" w:rsidR="003C3CC0" w:rsidRPr="002A6520" w:rsidRDefault="003C3CC0" w:rsidP="003C3CC0">
      <w:pPr>
        <w:spacing w:line="240" w:lineRule="auto"/>
        <w:jc w:val="center"/>
        <w:rPr>
          <w:rFonts w:cs="Times New Roman"/>
          <w:b/>
          <w:noProof/>
          <w:szCs w:val="24"/>
          <w:lang w:val="en-US"/>
        </w:rPr>
      </w:pPr>
      <w:r w:rsidRPr="00096070">
        <w:rPr>
          <w:rFonts w:cs="Times New Roman"/>
          <w:b/>
          <w:noProof/>
          <w:szCs w:val="24"/>
          <w:lang w:val="id-ID"/>
        </w:rPr>
        <w:t>Nur Handayani</w:t>
      </w:r>
      <w:r w:rsidRPr="002A6520">
        <w:rPr>
          <w:rFonts w:cs="Times New Roman"/>
          <w:b/>
          <w:noProof/>
          <w:szCs w:val="24"/>
          <w:vertAlign w:val="superscript"/>
          <w:lang w:val="en-US"/>
        </w:rPr>
        <w:t>1</w:t>
      </w:r>
      <w:r>
        <w:rPr>
          <w:rFonts w:cs="Times New Roman"/>
          <w:b/>
          <w:noProof/>
          <w:szCs w:val="24"/>
          <w:vertAlign w:val="superscript"/>
          <w:lang w:val="en-US"/>
        </w:rPr>
        <w:t>*</w:t>
      </w:r>
      <w:r w:rsidRPr="00096070">
        <w:rPr>
          <w:rFonts w:cs="Times New Roman"/>
          <w:b/>
          <w:noProof/>
          <w:szCs w:val="24"/>
          <w:lang w:val="id-ID"/>
        </w:rPr>
        <w:t xml:space="preserve">, </w:t>
      </w:r>
      <w:r>
        <w:rPr>
          <w:rFonts w:cs="Times New Roman"/>
          <w:b/>
          <w:noProof/>
          <w:szCs w:val="24"/>
          <w:lang w:val="id-ID"/>
        </w:rPr>
        <w:t>Wahidahwati</w:t>
      </w:r>
      <w:r w:rsidRPr="009F4A66">
        <w:rPr>
          <w:rFonts w:cs="Times New Roman"/>
          <w:b/>
          <w:noProof/>
          <w:szCs w:val="24"/>
          <w:vertAlign w:val="superscript"/>
          <w:lang w:val="id-ID"/>
        </w:rPr>
        <w:t>2</w:t>
      </w:r>
      <w:r>
        <w:rPr>
          <w:rFonts w:cs="Times New Roman"/>
          <w:b/>
          <w:noProof/>
          <w:szCs w:val="24"/>
          <w:lang w:val="id-ID"/>
        </w:rPr>
        <w:t xml:space="preserve">, </w:t>
      </w:r>
      <w:r w:rsidRPr="00096070">
        <w:rPr>
          <w:rFonts w:cs="Times New Roman"/>
          <w:b/>
          <w:noProof/>
          <w:szCs w:val="24"/>
          <w:lang w:val="id-ID"/>
        </w:rPr>
        <w:t>Maratus Zahro</w:t>
      </w:r>
      <w:r>
        <w:rPr>
          <w:rFonts w:cs="Times New Roman"/>
          <w:b/>
          <w:noProof/>
          <w:szCs w:val="24"/>
          <w:vertAlign w:val="superscript"/>
          <w:lang w:val="id-ID"/>
        </w:rPr>
        <w:t>3</w:t>
      </w:r>
    </w:p>
    <w:p w14:paraId="306FB9E7" w14:textId="77777777" w:rsidR="003C3CC0" w:rsidRPr="00957FFA" w:rsidRDefault="003C3CC0" w:rsidP="003C3CC0">
      <w:pPr>
        <w:spacing w:line="240" w:lineRule="auto"/>
        <w:jc w:val="center"/>
        <w:rPr>
          <w:rFonts w:cs="Times New Roman"/>
          <w:sz w:val="20"/>
          <w:szCs w:val="20"/>
        </w:rPr>
      </w:pPr>
    </w:p>
    <w:p w14:paraId="493B97A1" w14:textId="77777777" w:rsidR="003C3CC0" w:rsidRDefault="003C3CC0" w:rsidP="003C3CC0">
      <w:pPr>
        <w:spacing w:line="240" w:lineRule="auto"/>
        <w:jc w:val="center"/>
        <w:rPr>
          <w:rFonts w:cs="Times New Roman"/>
          <w:color w:val="000000"/>
          <w:sz w:val="20"/>
          <w:szCs w:val="20"/>
        </w:rPr>
      </w:pPr>
      <w:r w:rsidRPr="00957FFA">
        <w:rPr>
          <w:rFonts w:cs="Times New Roman"/>
          <w:sz w:val="20"/>
          <w:szCs w:val="20"/>
          <w:vertAlign w:val="superscript"/>
        </w:rPr>
        <w:t>1</w:t>
      </w:r>
      <w:r>
        <w:rPr>
          <w:rFonts w:cs="Times New Roman"/>
          <w:sz w:val="20"/>
          <w:szCs w:val="20"/>
          <w:vertAlign w:val="superscript"/>
        </w:rPr>
        <w:t>.</w:t>
      </w:r>
      <w:r>
        <w:rPr>
          <w:rFonts w:cs="Times New Roman"/>
          <w:sz w:val="20"/>
          <w:szCs w:val="20"/>
          <w:vertAlign w:val="superscript"/>
          <w:lang w:val="id-ID"/>
        </w:rPr>
        <w:t>2.</w:t>
      </w:r>
      <w:r>
        <w:rPr>
          <w:rFonts w:cs="Times New Roman"/>
          <w:sz w:val="20"/>
          <w:szCs w:val="20"/>
          <w:vertAlign w:val="superscript"/>
        </w:rPr>
        <w:t>3</w:t>
      </w:r>
      <w:r w:rsidRPr="00957FFA">
        <w:rPr>
          <w:rFonts w:cs="Times New Roman"/>
          <w:sz w:val="20"/>
          <w:szCs w:val="20"/>
        </w:rPr>
        <w:t xml:space="preserve"> </w:t>
      </w:r>
      <w:r>
        <w:rPr>
          <w:rFonts w:cs="Times New Roman"/>
          <w:color w:val="000000"/>
          <w:sz w:val="20"/>
          <w:szCs w:val="20"/>
        </w:rPr>
        <w:t>Indonesia School of Economic (</w:t>
      </w:r>
      <w:r w:rsidRPr="001D482B">
        <w:rPr>
          <w:rFonts w:cs="Times New Roman"/>
          <w:color w:val="000000"/>
          <w:sz w:val="20"/>
          <w:szCs w:val="20"/>
        </w:rPr>
        <w:t>STIESIA</w:t>
      </w:r>
      <w:r>
        <w:rPr>
          <w:rFonts w:cs="Times New Roman"/>
          <w:color w:val="000000"/>
          <w:sz w:val="20"/>
          <w:szCs w:val="20"/>
        </w:rPr>
        <w:t>) Surabaya, Indonesia</w:t>
      </w:r>
    </w:p>
    <w:p w14:paraId="0E34C49F" w14:textId="77777777" w:rsidR="003C3CC0" w:rsidRPr="00957FFA" w:rsidRDefault="003C3CC0" w:rsidP="003C3CC0">
      <w:pPr>
        <w:spacing w:line="240" w:lineRule="auto"/>
        <w:jc w:val="center"/>
        <w:rPr>
          <w:rFonts w:cs="Times New Roman"/>
          <w:b/>
          <w:szCs w:val="24"/>
        </w:rPr>
      </w:pPr>
    </w:p>
    <w:p w14:paraId="1967C608" w14:textId="77777777" w:rsidR="003C3CC0" w:rsidRPr="00966A96" w:rsidRDefault="003C3CC0" w:rsidP="003C3CC0">
      <w:pPr>
        <w:spacing w:line="240" w:lineRule="auto"/>
        <w:jc w:val="center"/>
        <w:rPr>
          <w:rFonts w:cs="Times New Roman"/>
          <w:noProof/>
          <w:sz w:val="20"/>
          <w:szCs w:val="20"/>
          <w:lang w:val="en-US"/>
        </w:rPr>
      </w:pPr>
      <w:r w:rsidRPr="00957FFA">
        <w:rPr>
          <w:rFonts w:cs="Times New Roman"/>
          <w:sz w:val="20"/>
          <w:szCs w:val="20"/>
        </w:rPr>
        <w:t xml:space="preserve">*Corresponding Author: </w:t>
      </w:r>
      <w:hyperlink r:id="rId8" w:history="1">
        <w:r w:rsidRPr="008522FD">
          <w:rPr>
            <w:rStyle w:val="Hyperlink"/>
            <w:rFonts w:cs="Times New Roman"/>
            <w:noProof/>
            <w:sz w:val="20"/>
            <w:szCs w:val="20"/>
            <w:lang w:val="id-ID"/>
          </w:rPr>
          <w:t>nurhandayani@stiesia.ac.id</w:t>
        </w:r>
      </w:hyperlink>
      <w:r w:rsidRPr="00966A96">
        <w:rPr>
          <w:rFonts w:cs="Times New Roman"/>
          <w:noProof/>
          <w:sz w:val="20"/>
          <w:szCs w:val="20"/>
          <w:lang w:val="en-US"/>
        </w:rPr>
        <w:t xml:space="preserve"> </w:t>
      </w:r>
    </w:p>
    <w:p w14:paraId="3D24D236" w14:textId="77777777" w:rsidR="003C3CC0" w:rsidRPr="00966A96" w:rsidRDefault="003C3CC0" w:rsidP="003C3CC0">
      <w:pPr>
        <w:spacing w:line="240" w:lineRule="auto"/>
        <w:jc w:val="center"/>
        <w:rPr>
          <w:rFonts w:cs="Times New Roman"/>
          <w:noProof/>
          <w:sz w:val="20"/>
          <w:szCs w:val="20"/>
          <w:lang w:val="en-US"/>
        </w:rPr>
      </w:pPr>
    </w:p>
    <w:p w14:paraId="48A12906" w14:textId="77777777" w:rsidR="003C3CC0" w:rsidRPr="00966A96" w:rsidRDefault="003C3CC0" w:rsidP="003C3CC0">
      <w:pPr>
        <w:spacing w:line="240" w:lineRule="auto"/>
        <w:jc w:val="center"/>
        <w:rPr>
          <w:rFonts w:cs="Times New Roman"/>
          <w:noProof/>
          <w:sz w:val="20"/>
          <w:szCs w:val="20"/>
          <w:lang w:val="en-US"/>
        </w:rPr>
      </w:pPr>
      <w:r w:rsidRPr="00966A96">
        <w:rPr>
          <w:rFonts w:cs="Times New Roman"/>
          <w:noProof/>
          <w:sz w:val="20"/>
          <w:szCs w:val="20"/>
          <w:lang w:val="en-US"/>
        </w:rPr>
        <w:t>________________________________________________________________________________________</w:t>
      </w:r>
    </w:p>
    <w:p w14:paraId="69AFA8FD" w14:textId="77777777" w:rsidR="003C3CC0" w:rsidRPr="00966A96" w:rsidRDefault="003C3CC0" w:rsidP="003C3CC0">
      <w:pPr>
        <w:spacing w:line="240" w:lineRule="auto"/>
        <w:rPr>
          <w:rFonts w:cs="Times New Roman"/>
          <w:b/>
          <w:bCs/>
          <w:noProof/>
          <w:szCs w:val="27"/>
          <w:lang w:val="en-US"/>
        </w:rPr>
      </w:pPr>
    </w:p>
    <w:p w14:paraId="12F2DBA3" w14:textId="77777777" w:rsidR="003C3CC0" w:rsidRPr="00966A96" w:rsidRDefault="003C3CC0" w:rsidP="003C3CC0">
      <w:pPr>
        <w:spacing w:line="240" w:lineRule="auto"/>
        <w:rPr>
          <w:rFonts w:cs="Times New Roman"/>
          <w:i/>
          <w:noProof/>
          <w:lang w:val="en-US"/>
        </w:rPr>
      </w:pPr>
      <w:r w:rsidRPr="00966A96">
        <w:rPr>
          <w:rFonts w:cs="Times New Roman"/>
          <w:b/>
          <w:bCs/>
          <w:noProof/>
          <w:szCs w:val="27"/>
          <w:lang w:val="en-US"/>
        </w:rPr>
        <w:t>Abstract:</w:t>
      </w:r>
      <w:r w:rsidRPr="00966A96">
        <w:rPr>
          <w:rFonts w:cs="Times New Roman"/>
          <w:i/>
          <w:noProof/>
          <w:lang w:val="en-US"/>
        </w:rPr>
        <w:t xml:space="preserve"> </w:t>
      </w:r>
      <w:r w:rsidRPr="009F4A66">
        <w:rPr>
          <w:rFonts w:cs="Times New Roman"/>
          <w:noProof/>
          <w:lang w:val="id-ID"/>
        </w:rPr>
        <w:t>This study aims to determine the form or model of financial governance carried out by Islamic Boarding School in an effort to achieve financial accountability and transparency. The type of research is qualitative research with object research is Assalafi Al Fitrah Islamic Boarding School Surabaya. The data analysis technique consisted of 3 activities, data reduction, data presentation, and conclusions or verification. The results of the study indicate that the governance of  the Assalaffi Al fitrah Islamic boarding school in the financial and non-financial sectors continues to be developed and improved but does not eliminate local content that reflects its characteristics. The local wisdom of  the Assalaffi Al fitrah Islamic boarding school will color all activities that he practices, both financial and non-financial activities. The dimensions of financial governance at Islamic boarding schools describe the financial characteristics of the Assalaffi Al fitrah Islamic boarding school, which consists of six dimensions, namely: authoritative and cooperative compliance; Structure and procedures The financial section; typical financial accountability; wise professionalism local; khidmad-based responsibility; Maqashid Sharia. These dimensions reflect a form of governance that is accountable and covered with local wisdom in accordance with the objectives of the Islamic boarding school, namely integrated between world and ukhrawi goals so that it will form a whole human being.</w:t>
      </w:r>
    </w:p>
    <w:p w14:paraId="09E0BB02" w14:textId="77777777" w:rsidR="003C3CC0" w:rsidRPr="00966A96" w:rsidRDefault="003C3CC0" w:rsidP="003C3CC0">
      <w:pPr>
        <w:spacing w:line="240" w:lineRule="auto"/>
        <w:rPr>
          <w:rFonts w:cs="Times New Roman"/>
          <w:i/>
          <w:noProof/>
          <w:lang w:val="en-US"/>
        </w:rPr>
      </w:pPr>
    </w:p>
    <w:p w14:paraId="0D72F773" w14:textId="77777777" w:rsidR="003C3CC0" w:rsidRPr="00966A96" w:rsidRDefault="003C3CC0" w:rsidP="003C3CC0">
      <w:pPr>
        <w:pStyle w:val="Judul4"/>
        <w:rPr>
          <w:b w:val="0"/>
          <w:bCs w:val="0"/>
          <w:noProof/>
          <w:lang w:val="en-US"/>
        </w:rPr>
      </w:pPr>
      <w:r w:rsidRPr="00966A96">
        <w:rPr>
          <w:noProof/>
          <w:lang w:val="en-US"/>
        </w:rPr>
        <w:t xml:space="preserve">Keywords: </w:t>
      </w:r>
      <w:r w:rsidRPr="009F4A66">
        <w:rPr>
          <w:b w:val="0"/>
        </w:rPr>
        <w:t xml:space="preserve">financial governance, </w:t>
      </w:r>
      <w:r>
        <w:rPr>
          <w:b w:val="0"/>
          <w:lang w:val="id-ID"/>
        </w:rPr>
        <w:t>I</w:t>
      </w:r>
      <w:r w:rsidRPr="009F4A66">
        <w:rPr>
          <w:b w:val="0"/>
        </w:rPr>
        <w:t>slamic boarding school, the local wisdom</w:t>
      </w:r>
    </w:p>
    <w:p w14:paraId="77BDA69B" w14:textId="0E8BA157" w:rsidR="00776F87" w:rsidRPr="00966A96" w:rsidRDefault="003C3CC0" w:rsidP="003C3CC0">
      <w:pPr>
        <w:rPr>
          <w:rFonts w:cs="Times New Roman"/>
          <w:noProof/>
          <w:lang w:val="en-US"/>
        </w:rPr>
      </w:pPr>
      <w:r w:rsidRPr="00966A96">
        <w:rPr>
          <w:rFonts w:eastAsia="Times New Roman" w:cs="Times New Roman"/>
          <w:b/>
          <w:bCs/>
          <w:i/>
          <w:iCs/>
          <w:noProof/>
          <w:lang w:val="en-US"/>
        </w:rPr>
        <w:t>_________________________________________________________________________</w:t>
      </w:r>
    </w:p>
    <w:bookmarkEnd w:id="0"/>
    <w:bookmarkEnd w:id="1"/>
    <w:bookmarkEnd w:id="2"/>
    <w:p w14:paraId="41AD8FEE" w14:textId="77777777" w:rsidR="00776F87" w:rsidRPr="00966A96" w:rsidRDefault="00776F87" w:rsidP="00776F87">
      <w:pPr>
        <w:pStyle w:val="DaftarParagraf"/>
        <w:spacing w:line="240" w:lineRule="auto"/>
        <w:ind w:left="360"/>
        <w:rPr>
          <w:rFonts w:cs="Times New Roman"/>
          <w:b/>
          <w:noProof/>
          <w:szCs w:val="24"/>
          <w:lang w:val="en-US"/>
        </w:rPr>
      </w:pPr>
    </w:p>
    <w:p w14:paraId="3A776E9C" w14:textId="77777777" w:rsidR="00776F87" w:rsidRPr="00966A96" w:rsidRDefault="00776F87" w:rsidP="00776F87">
      <w:pPr>
        <w:pStyle w:val="DaftarParagraf"/>
        <w:numPr>
          <w:ilvl w:val="0"/>
          <w:numId w:val="1"/>
        </w:numPr>
        <w:spacing w:line="240" w:lineRule="auto"/>
        <w:ind w:left="360"/>
        <w:rPr>
          <w:rFonts w:cs="Times New Roman"/>
          <w:b/>
          <w:noProof/>
          <w:szCs w:val="24"/>
          <w:lang w:val="en-US"/>
        </w:rPr>
      </w:pPr>
      <w:r w:rsidRPr="00966A96">
        <w:rPr>
          <w:rFonts w:cs="Times New Roman"/>
          <w:b/>
          <w:noProof/>
          <w:szCs w:val="24"/>
          <w:lang w:val="en-US"/>
        </w:rPr>
        <w:t>Introduction</w:t>
      </w:r>
    </w:p>
    <w:p w14:paraId="12DB25A6" w14:textId="77777777" w:rsidR="00776F87" w:rsidRPr="00966A96" w:rsidRDefault="00776F87" w:rsidP="00776F87">
      <w:pPr>
        <w:spacing w:line="240" w:lineRule="auto"/>
        <w:rPr>
          <w:rFonts w:cs="Times New Roman"/>
          <w:bCs/>
          <w:noProof/>
          <w:szCs w:val="24"/>
          <w:lang w:val="en-US"/>
        </w:rPr>
      </w:pPr>
    </w:p>
    <w:p w14:paraId="04F4F0FB" w14:textId="77777777" w:rsidR="003C3CC0" w:rsidRPr="003C4D8E" w:rsidRDefault="003C3CC0" w:rsidP="003C3CC0">
      <w:pPr>
        <w:spacing w:line="240" w:lineRule="auto"/>
        <w:ind w:firstLine="567"/>
        <w:rPr>
          <w:rFonts w:eastAsia="Times New Roman" w:cs="Times New Roman"/>
          <w:szCs w:val="24"/>
        </w:rPr>
      </w:pPr>
      <w:r w:rsidRPr="003C4D8E">
        <w:rPr>
          <w:rFonts w:eastAsia="Times New Roman" w:cs="Times New Roman"/>
          <w:szCs w:val="24"/>
        </w:rPr>
        <w:t xml:space="preserve">Islamic boarding schools are public sector organization which characterized as not profit-oriented organization. Nasir (2005) states that Islamic boarding schools are religion-based institutions engaged in education as well as the development and dissemination of Islamic religious knowledge. The development of Islamic boarding schools play strategic role and become one of the targets of Islamic economic development. Marlina (2014) states that, there are three potentials of Islamic boarding school in developing Islamic economic,  first Islamic boarding schools as centers of social change for Islamic economics, </w:t>
      </w:r>
      <w:r w:rsidRPr="003C4D8E">
        <w:rPr>
          <w:rFonts w:eastAsia="Times New Roman" w:cs="Times New Roman"/>
          <w:szCs w:val="24"/>
          <w:lang w:val="id-ID"/>
        </w:rPr>
        <w:t>I</w:t>
      </w:r>
      <w:r w:rsidRPr="003C4D8E">
        <w:rPr>
          <w:rFonts w:eastAsia="Times New Roman" w:cs="Times New Roman"/>
          <w:szCs w:val="24"/>
        </w:rPr>
        <w:t>slamic boarding schools can change the economic orientation of the community from “statisfying their wants”, to be "enough" by fulfilling their needs. Second, Islamic boarding schools as sharia business laboratories, Islamic boarding school are a center to form human resource in order to increase goods and services production. Third, Islamic boarding schools as centers for learning Islamic economics, Islamic boarding schools are institutions to form preachers who have been approved by the community. Preachers from Islamic boarding school potentially become Islamic economic scholars who are needed as the Sharia Supervisory Board (SSB).</w:t>
      </w:r>
    </w:p>
    <w:p w14:paraId="43CD81EF" w14:textId="77777777" w:rsidR="003C3CC0" w:rsidRPr="003C4D8E" w:rsidRDefault="003C3CC0" w:rsidP="003C3CC0">
      <w:pPr>
        <w:spacing w:line="240" w:lineRule="auto"/>
        <w:ind w:firstLine="567"/>
        <w:rPr>
          <w:rFonts w:eastAsia="Times New Roman" w:cs="Times New Roman"/>
          <w:szCs w:val="24"/>
        </w:rPr>
      </w:pPr>
      <w:r w:rsidRPr="003C4D8E">
        <w:rPr>
          <w:rFonts w:eastAsia="Times New Roman" w:cs="Times New Roman"/>
          <w:szCs w:val="24"/>
        </w:rPr>
        <w:lastRenderedPageBreak/>
        <w:t xml:space="preserve">The existence of Islamic boarding schools has great influence for the community, not only in terms of education, but also in the economic activities. According to Alwi (2013), Islamic boarding schools try to form Muslims to keep Islamic value in daily life. Advanced Islamic boarding schools are indicated by </w:t>
      </w:r>
      <w:r w:rsidRPr="003C4D8E">
        <w:rPr>
          <w:rFonts w:eastAsia="Times New Roman" w:cs="Times New Roman"/>
          <w:i/>
          <w:iCs/>
          <w:szCs w:val="24"/>
        </w:rPr>
        <w:t xml:space="preserve">good governance </w:t>
      </w:r>
      <w:r w:rsidRPr="003C4D8E">
        <w:rPr>
          <w:rFonts w:eastAsia="Times New Roman" w:cs="Times New Roman"/>
          <w:szCs w:val="24"/>
        </w:rPr>
        <w:t>in recording and reporting financial transactions. An important part in the management of Islamic boarding schools is financial management. In any institution or organization, including Islamic boarding schools, bad financial management often creates serious problems. The effort in managing the finances of Islamic boarding school is aimed to protect the managers of Islamic boarding schools against unfavorable views from outside the Islamic boarding school. Good and transparent financial management by Islamic boarding schools will increase the credibility of Islamic boarding schools in the community. In addition, the availability of financial reports that meet accounting standards that is widely by various parties become positive value for Islamic boarding schools.</w:t>
      </w:r>
    </w:p>
    <w:p w14:paraId="3DFE82DE" w14:textId="77777777" w:rsidR="003C3CC0" w:rsidRPr="003C4D8E" w:rsidRDefault="003C3CC0" w:rsidP="003C3CC0">
      <w:pPr>
        <w:spacing w:line="240" w:lineRule="auto"/>
        <w:ind w:firstLine="567"/>
        <w:rPr>
          <w:rFonts w:eastAsia="Times New Roman" w:cs="Times New Roman"/>
          <w:szCs w:val="24"/>
        </w:rPr>
      </w:pPr>
      <w:r w:rsidRPr="003C4D8E">
        <w:rPr>
          <w:rFonts w:eastAsia="Times New Roman" w:cs="Times New Roman"/>
          <w:szCs w:val="24"/>
        </w:rPr>
        <w:t>As'ad and Azizi (2020) stated that the reports presented by the Balekambang and Amsilati Darul Falah Bangsri Islamic boarding schools in Jepara only contained funds and expenses that were issued daily to meet the needs of Islamic boarding schools. Therefore, as an effort to strengthen the accountability system of Islamic boarding schools, the enactment of Law Number 41 of 2004 concerning Waqf and Statement of Financial Accounting Standards (SFAS) Number 112 concerning waqf accounting. In PSAK No. 112, the waqf fund that is managed and developed is re</w:t>
      </w:r>
      <w:r w:rsidRPr="003C4D8E">
        <w:rPr>
          <w:rFonts w:eastAsia="Times New Roman" w:cs="Times New Roman"/>
          <w:iCs/>
          <w:szCs w:val="24"/>
        </w:rPr>
        <w:t>porting entity</w:t>
      </w:r>
      <w:r w:rsidRPr="003C4D8E">
        <w:rPr>
          <w:rFonts w:eastAsia="Times New Roman" w:cs="Times New Roman"/>
          <w:i/>
          <w:iCs/>
          <w:szCs w:val="24"/>
        </w:rPr>
        <w:t xml:space="preserve"> </w:t>
      </w:r>
      <w:r w:rsidRPr="003C4D8E">
        <w:rPr>
          <w:rFonts w:eastAsia="Times New Roman" w:cs="Times New Roman"/>
          <w:szCs w:val="24"/>
        </w:rPr>
        <w:t xml:space="preserve">that presents financial statements for general purposes. By reporting the financial management of Islamic boarding schools, they will be able to increase the accountability of Islamic boarding schools in the community and provide positive </w:t>
      </w:r>
      <w:r w:rsidRPr="003C4D8E">
        <w:rPr>
          <w:rFonts w:eastAsia="Times New Roman" w:cs="Times New Roman"/>
          <w:iCs/>
          <w:szCs w:val="24"/>
        </w:rPr>
        <w:t>value</w:t>
      </w:r>
      <w:r w:rsidRPr="003C4D8E">
        <w:rPr>
          <w:rFonts w:eastAsia="Times New Roman" w:cs="Times New Roman"/>
          <w:i/>
          <w:iCs/>
          <w:szCs w:val="24"/>
        </w:rPr>
        <w:t xml:space="preserve"> </w:t>
      </w:r>
      <w:r w:rsidRPr="003C4D8E">
        <w:rPr>
          <w:rFonts w:eastAsia="Times New Roman" w:cs="Times New Roman"/>
          <w:szCs w:val="24"/>
        </w:rPr>
        <w:t>for the development of Islamic boarding schools.</w:t>
      </w:r>
    </w:p>
    <w:p w14:paraId="7C401603" w14:textId="67EF5EB4" w:rsidR="00776F87" w:rsidRPr="00966A96" w:rsidRDefault="003C3CC0" w:rsidP="003C3CC0">
      <w:pPr>
        <w:spacing w:line="240" w:lineRule="auto"/>
        <w:rPr>
          <w:rFonts w:cs="Times New Roman"/>
          <w:noProof/>
          <w:szCs w:val="24"/>
          <w:lang w:val="en-US"/>
        </w:rPr>
      </w:pPr>
      <w:r w:rsidRPr="003C4D8E">
        <w:rPr>
          <w:rFonts w:eastAsia="Times New Roman" w:cs="Times New Roman"/>
          <w:szCs w:val="24"/>
        </w:rPr>
        <w:t>Based on this background, this study aims to determine the form or model of financial governance carried out by Islamic boarding schools in order to increase accountability and transparency in the financial management of Islamic boarding schools.</w:t>
      </w:r>
    </w:p>
    <w:p w14:paraId="41996095" w14:textId="77777777" w:rsidR="00776F87" w:rsidRPr="00966A96" w:rsidRDefault="00776F87" w:rsidP="00776F87">
      <w:pPr>
        <w:spacing w:line="240" w:lineRule="auto"/>
        <w:rPr>
          <w:rFonts w:cs="Times New Roman"/>
          <w:noProof/>
          <w:szCs w:val="24"/>
          <w:lang w:val="en-US"/>
        </w:rPr>
      </w:pPr>
    </w:p>
    <w:p w14:paraId="341B18C2" w14:textId="77777777" w:rsidR="00776F87" w:rsidRPr="00966A96" w:rsidRDefault="00776F87" w:rsidP="00776F87">
      <w:pPr>
        <w:pStyle w:val="DaftarParagraf"/>
        <w:numPr>
          <w:ilvl w:val="0"/>
          <w:numId w:val="1"/>
        </w:numPr>
        <w:spacing w:line="240" w:lineRule="auto"/>
        <w:ind w:left="360"/>
        <w:rPr>
          <w:rFonts w:cs="Times New Roman"/>
          <w:noProof/>
          <w:szCs w:val="24"/>
          <w:lang w:val="en-US"/>
        </w:rPr>
      </w:pPr>
      <w:r w:rsidRPr="00966A96">
        <w:rPr>
          <w:rFonts w:cs="Times New Roman"/>
          <w:b/>
          <w:noProof/>
          <w:szCs w:val="24"/>
          <w:lang w:val="en-US"/>
        </w:rPr>
        <w:t xml:space="preserve">Literature Review </w:t>
      </w:r>
    </w:p>
    <w:p w14:paraId="0E91A225" w14:textId="77777777" w:rsidR="00776F87" w:rsidRPr="00966A96" w:rsidRDefault="00776F87" w:rsidP="00776F87">
      <w:pPr>
        <w:spacing w:line="240" w:lineRule="auto"/>
        <w:rPr>
          <w:rFonts w:cs="Times New Roman"/>
          <w:noProof/>
          <w:szCs w:val="24"/>
          <w:lang w:val="en-US"/>
        </w:rPr>
      </w:pPr>
    </w:p>
    <w:p w14:paraId="5678F326" w14:textId="77777777" w:rsidR="003C3CC0" w:rsidRPr="003C4D8E" w:rsidRDefault="003C3CC0" w:rsidP="003C3CC0">
      <w:pPr>
        <w:tabs>
          <w:tab w:val="left" w:pos="4678"/>
        </w:tabs>
        <w:spacing w:line="240" w:lineRule="auto"/>
        <w:ind w:firstLine="567"/>
        <w:rPr>
          <w:rFonts w:eastAsia="Times New Roman" w:cs="Times New Roman"/>
          <w:szCs w:val="24"/>
        </w:rPr>
      </w:pPr>
      <w:r w:rsidRPr="003C4D8E">
        <w:rPr>
          <w:rFonts w:eastAsia="Times New Roman" w:cs="Times New Roman"/>
          <w:szCs w:val="24"/>
        </w:rPr>
        <w:t>Islamic boarding schools have legal entities in the form of foundations. This legal entity is managed independently (based on the Islamic boarding school accounting guidelines). The assets and liabilities of the Islamic boarding school must be separate from the other entities, both organizations and individuals. The aim of financial statements prepared by Islamic boarding school is to provide information about financial position, performance, cash flows, and other information that is useful for financial statement users in order to make economic decisions. In addition, financial report which is prepared by Islamic boarding schools is a form of accountability from the management of Islamic boarding schools for the use of the resources entrusted to them. In the other word the management of Islamic boarding schools is responsible for the preparation and presentation of financial statements. The Accounting Guidelines for Islamic Boarding Schools known as the Indonesian Islamic Boarding School Accounting System (SANTRI) were prepared as a tool to improve the ability of Islamic boarding schools to prepare financial reports based on Financial Accounting Standards (FAS) and by considering the unique characteristics of Islamic boarding schools. (Romli, 2018). Rachmani (2020) states that knowledge about accounting guidelines of Islamic boarding schools have positive effect on the presentation of their financial statements. Increasing knowledge of Accounting Guidelines for Islamic Boarding Schools (PAP) will be a concern for the government to provide socialization and access to applicable accounting guidelines for Islamic boarding schools.</w:t>
      </w:r>
    </w:p>
    <w:p w14:paraId="7914CE25" w14:textId="77777777" w:rsidR="003C3CC0" w:rsidRPr="003C4D8E" w:rsidRDefault="003C3CC0" w:rsidP="003C3CC0">
      <w:pPr>
        <w:spacing w:line="240" w:lineRule="auto"/>
        <w:ind w:firstLine="567"/>
        <w:rPr>
          <w:rFonts w:eastAsia="Times New Roman" w:cs="Times New Roman"/>
          <w:szCs w:val="24"/>
        </w:rPr>
      </w:pPr>
      <w:r w:rsidRPr="003C4D8E">
        <w:rPr>
          <w:rFonts w:eastAsia="Times New Roman" w:cs="Times New Roman"/>
          <w:szCs w:val="24"/>
        </w:rPr>
        <w:t xml:space="preserve">Islamic boarding school financial management activities are similar to education management in general. These managements include some process such as planning, organizing, directing, coordinating, monitoring and controlling. Islamic boarding school financial management aims to increase the effectiveness and efficiency of the finance utility, </w:t>
      </w:r>
      <w:r w:rsidRPr="003C4D8E">
        <w:rPr>
          <w:rFonts w:eastAsia="Times New Roman" w:cs="Times New Roman"/>
          <w:szCs w:val="24"/>
        </w:rPr>
        <w:lastRenderedPageBreak/>
        <w:t>increase financial accountability and transparency, and prevent misuse of the Islamic boarding school budget (Suryana, 2020). Islamic boarding schools can plan the need of activity funding, efforts to procure daily needs, transparent bookkeeping, and use the costs of programs implementation effectively and efficiently through the financial management of Islamic boarding schools. Baharun and Ardillah (2019) stated that Nurul Jadid Islamic Boarding School has three factors that play important role in its implementation system; (1) management as an effort factor; (2) the organization as facility factor; (3) administration as initiative factor. With these three factors, Nurul Jadid Islamic boarding school can solve problems, control, organize, supervise, and assess the implementation of every activity by looking at the benefits and impact of the Islamic boarding school.</w:t>
      </w:r>
    </w:p>
    <w:p w14:paraId="490F040C" w14:textId="77777777" w:rsidR="003C3CC0" w:rsidRDefault="003C3CC0" w:rsidP="003C3CC0">
      <w:pPr>
        <w:spacing w:line="240" w:lineRule="auto"/>
        <w:ind w:firstLine="567"/>
        <w:rPr>
          <w:rFonts w:eastAsia="Times New Roman" w:cs="Times New Roman"/>
          <w:szCs w:val="24"/>
        </w:rPr>
      </w:pPr>
      <w:r w:rsidRPr="003C4D8E">
        <w:rPr>
          <w:rFonts w:eastAsia="Times New Roman" w:cs="Times New Roman"/>
          <w:szCs w:val="24"/>
        </w:rPr>
        <w:t xml:space="preserve">Cahyati </w:t>
      </w:r>
      <w:r w:rsidRPr="003C3CC0">
        <w:rPr>
          <w:rFonts w:eastAsia="Times New Roman" w:cs="Times New Roman"/>
          <w:iCs/>
          <w:szCs w:val="24"/>
        </w:rPr>
        <w:t>et al</w:t>
      </w:r>
      <w:r w:rsidRPr="003C3CC0">
        <w:rPr>
          <w:rFonts w:eastAsia="Times New Roman" w:cs="Times New Roman"/>
          <w:szCs w:val="24"/>
        </w:rPr>
        <w:t>.</w:t>
      </w:r>
      <w:r w:rsidRPr="003C4D8E">
        <w:rPr>
          <w:rFonts w:eastAsia="Times New Roman" w:cs="Times New Roman"/>
          <w:szCs w:val="24"/>
        </w:rPr>
        <w:t xml:space="preserve"> (2019) divides the accountability model into two dimensions, including </w:t>
      </w:r>
      <w:r w:rsidRPr="003C4D8E">
        <w:rPr>
          <w:rFonts w:eastAsia="Times New Roman" w:cs="Times New Roman"/>
          <w:i/>
          <w:iCs/>
          <w:szCs w:val="24"/>
        </w:rPr>
        <w:t>khalifatulfillard</w:t>
      </w:r>
      <w:r w:rsidRPr="003C4D8E">
        <w:rPr>
          <w:rFonts w:eastAsia="Times New Roman" w:cs="Times New Roman"/>
          <w:szCs w:val="24"/>
        </w:rPr>
        <w:t xml:space="preserve"> and </w:t>
      </w:r>
      <w:r w:rsidRPr="003C4D8E">
        <w:rPr>
          <w:rFonts w:eastAsia="Times New Roman" w:cs="Times New Roman"/>
          <w:i/>
          <w:iCs/>
          <w:szCs w:val="24"/>
        </w:rPr>
        <w:t>abd Allah</w:t>
      </w:r>
      <w:r w:rsidRPr="003C4D8E">
        <w:rPr>
          <w:rFonts w:eastAsia="Times New Roman" w:cs="Times New Roman"/>
          <w:szCs w:val="24"/>
        </w:rPr>
        <w:t xml:space="preserve">. The first dimension is </w:t>
      </w:r>
      <w:r w:rsidRPr="003C4D8E">
        <w:rPr>
          <w:rFonts w:eastAsia="Times New Roman" w:cs="Times New Roman"/>
          <w:i/>
          <w:iCs/>
          <w:szCs w:val="24"/>
        </w:rPr>
        <w:t>khalifatulfillard</w:t>
      </w:r>
      <w:r w:rsidRPr="003C4D8E">
        <w:rPr>
          <w:rFonts w:eastAsia="Times New Roman" w:cs="Times New Roman"/>
          <w:szCs w:val="24"/>
        </w:rPr>
        <w:t xml:space="preserve"> which means Khalifah of Allah on earth. This dimension is divided into legal, economic, environmental and community accountability, students, alumnus, the parents of students, and employees. The second dimension is </w:t>
      </w:r>
      <w:r w:rsidRPr="003C4D8E">
        <w:rPr>
          <w:rFonts w:eastAsia="Times New Roman" w:cs="Times New Roman"/>
          <w:i/>
          <w:iCs/>
          <w:szCs w:val="24"/>
        </w:rPr>
        <w:t>abd Allah</w:t>
      </w:r>
      <w:r w:rsidRPr="003C4D8E">
        <w:rPr>
          <w:rFonts w:eastAsia="Times New Roman" w:cs="Times New Roman"/>
          <w:szCs w:val="24"/>
        </w:rPr>
        <w:t xml:space="preserve"> which means servant of Allah. The second dimension relates to how to be a good servant of Allah, such as by increasing faith which is manifested in the formation of Islamic character of the employees, students, and the organizational structures. Bani </w:t>
      </w:r>
      <w:r w:rsidRPr="003C4D8E">
        <w:rPr>
          <w:rFonts w:eastAsia="Times New Roman" w:cs="Times New Roman"/>
          <w:i/>
          <w:iCs/>
          <w:szCs w:val="24"/>
        </w:rPr>
        <w:t>et al</w:t>
      </w:r>
      <w:r w:rsidRPr="003C4D8E">
        <w:rPr>
          <w:rFonts w:eastAsia="Times New Roman" w:cs="Times New Roman"/>
          <w:szCs w:val="24"/>
        </w:rPr>
        <w:t xml:space="preserve">. (2017) analyzed mechanisms of external governance and accountability at Tahfiz centers in Malaysia which show that the enforcement of the governance structure is on progress. Accountability is measured using five accountability mechanisms, including disclosure reports and statements, performance appraisal and evaluation, participation, self-regulation, and social audit. Alim and Rohman (2018) states that accountability become the unique characteristic of the boarding school in the governance of the business unit which is based on </w:t>
      </w:r>
      <w:r w:rsidRPr="003C4D8E">
        <w:rPr>
          <w:rFonts w:eastAsia="Times New Roman" w:cs="Times New Roman"/>
          <w:i/>
          <w:iCs/>
          <w:szCs w:val="24"/>
        </w:rPr>
        <w:t xml:space="preserve">khidmah, </w:t>
      </w:r>
      <w:r w:rsidRPr="003C4D8E">
        <w:rPr>
          <w:rFonts w:eastAsia="Times New Roman" w:cs="Times New Roman"/>
          <w:szCs w:val="24"/>
        </w:rPr>
        <w:t xml:space="preserve">transparency with </w:t>
      </w:r>
      <w:r w:rsidRPr="003C4D8E">
        <w:rPr>
          <w:rFonts w:eastAsia="Times New Roman" w:cs="Times New Roman"/>
          <w:iCs/>
          <w:szCs w:val="24"/>
        </w:rPr>
        <w:t>courtesy,</w:t>
      </w:r>
      <w:r w:rsidRPr="003C4D8E">
        <w:rPr>
          <w:rFonts w:eastAsia="Times New Roman" w:cs="Times New Roman"/>
          <w:i/>
          <w:iCs/>
          <w:szCs w:val="24"/>
        </w:rPr>
        <w:t xml:space="preserve"> </w:t>
      </w:r>
      <w:r w:rsidRPr="003C4D8E">
        <w:rPr>
          <w:rFonts w:eastAsia="Times New Roman" w:cs="Times New Roman"/>
          <w:szCs w:val="24"/>
        </w:rPr>
        <w:t>and responsibility to stakeholders.</w:t>
      </w:r>
    </w:p>
    <w:p w14:paraId="76E6FB8B" w14:textId="601B15C7" w:rsidR="00776F87" w:rsidRPr="003C3CC0" w:rsidRDefault="003C3CC0" w:rsidP="003C3CC0">
      <w:pPr>
        <w:spacing w:line="240" w:lineRule="auto"/>
        <w:ind w:firstLine="567"/>
        <w:rPr>
          <w:rFonts w:eastAsia="Times New Roman" w:cs="Times New Roman"/>
          <w:szCs w:val="24"/>
        </w:rPr>
      </w:pPr>
      <w:r w:rsidRPr="003C4D8E">
        <w:rPr>
          <w:rFonts w:eastAsia="Times New Roman" w:cs="Times New Roman"/>
          <w:szCs w:val="24"/>
        </w:rPr>
        <w:t xml:space="preserve">The application of accounting for boarding school requires that the boarding school to become a reporting entity. The characteristics of Islamic boarding school governance determine the application of Islamic boarding school reporting entities. Governance is a set of structures, procedures and authority organizations that provide value to the organization, managers and other relevant parties or stakeholders on an ongoing basis. Good governance adjusts the structure, culture, systems, norms, ethics, and local wisdom. Taufiq (2015), states that there are two basic principles in governance including accountability and transparency. Accountability is the obligation of the stakeholder to maintain the trust given, while transparency is the openness or accountability of the trust that has been given. So it can be concluded that without transparency, there is no accountability, and vice versa. The concept of accountability in Islam is based on the Qur'an, Allah repeats the word </w:t>
      </w:r>
      <w:r w:rsidRPr="003C4D8E">
        <w:rPr>
          <w:rFonts w:eastAsia="Times New Roman" w:cs="Times New Roman"/>
          <w:i/>
          <w:iCs/>
          <w:szCs w:val="24"/>
        </w:rPr>
        <w:t>“hisab”</w:t>
      </w:r>
      <w:r w:rsidRPr="003C4D8E">
        <w:rPr>
          <w:rFonts w:eastAsia="Times New Roman" w:cs="Times New Roman"/>
          <w:szCs w:val="24"/>
        </w:rPr>
        <w:t xml:space="preserve"> as the basic of accountability more than 6 times in different verses, meaning that all human actions must be accounted in front of Allah SWT (Taufiq, 2015).</w:t>
      </w:r>
    </w:p>
    <w:p w14:paraId="164D0413" w14:textId="77777777" w:rsidR="00776F87" w:rsidRPr="00966A96" w:rsidRDefault="00776F87" w:rsidP="00776F87">
      <w:pPr>
        <w:spacing w:line="240" w:lineRule="auto"/>
        <w:rPr>
          <w:rFonts w:cs="Times New Roman"/>
          <w:b/>
          <w:noProof/>
          <w:szCs w:val="24"/>
          <w:lang w:val="en-US"/>
        </w:rPr>
      </w:pPr>
    </w:p>
    <w:p w14:paraId="23A21B0E" w14:textId="77777777" w:rsidR="00776F87" w:rsidRPr="00966A96" w:rsidRDefault="00776F87" w:rsidP="00776F87">
      <w:pPr>
        <w:pStyle w:val="DaftarParagraf"/>
        <w:numPr>
          <w:ilvl w:val="0"/>
          <w:numId w:val="1"/>
        </w:numPr>
        <w:spacing w:line="240" w:lineRule="auto"/>
        <w:ind w:left="360"/>
        <w:rPr>
          <w:rFonts w:cs="Times New Roman"/>
          <w:b/>
          <w:noProof/>
          <w:szCs w:val="24"/>
          <w:lang w:val="en-US"/>
        </w:rPr>
      </w:pPr>
      <w:r w:rsidRPr="00966A96">
        <w:rPr>
          <w:rFonts w:cs="Times New Roman"/>
          <w:b/>
          <w:noProof/>
          <w:szCs w:val="24"/>
          <w:lang w:val="en-US"/>
        </w:rPr>
        <w:t xml:space="preserve">Method </w:t>
      </w:r>
    </w:p>
    <w:p w14:paraId="1CF4ACDF" w14:textId="77777777" w:rsidR="00776F87" w:rsidRPr="00966A96" w:rsidRDefault="00776F87" w:rsidP="00776F87">
      <w:pPr>
        <w:spacing w:line="240" w:lineRule="auto"/>
        <w:rPr>
          <w:rFonts w:cs="Times New Roman"/>
          <w:b/>
          <w:noProof/>
          <w:szCs w:val="24"/>
          <w:lang w:val="en-US"/>
        </w:rPr>
      </w:pPr>
    </w:p>
    <w:p w14:paraId="6AFC6CEB" w14:textId="77777777" w:rsidR="003C3CC0" w:rsidRPr="003C4D8E" w:rsidRDefault="003C3CC0" w:rsidP="003C3CC0">
      <w:pPr>
        <w:spacing w:line="240" w:lineRule="auto"/>
        <w:rPr>
          <w:rFonts w:eastAsia="Times New Roman" w:cs="Times New Roman"/>
          <w:szCs w:val="24"/>
        </w:rPr>
      </w:pPr>
      <w:r w:rsidRPr="003C4D8E">
        <w:rPr>
          <w:rFonts w:eastAsia="Times New Roman" w:cs="Times New Roman"/>
          <w:b/>
          <w:bCs/>
          <w:szCs w:val="24"/>
        </w:rPr>
        <w:t>Object of the Study</w:t>
      </w:r>
    </w:p>
    <w:p w14:paraId="70EB58D2" w14:textId="77777777" w:rsidR="003C3CC0" w:rsidRPr="003C4D8E" w:rsidRDefault="003C3CC0" w:rsidP="003C3CC0">
      <w:pPr>
        <w:spacing w:line="240" w:lineRule="auto"/>
        <w:ind w:firstLine="567"/>
        <w:rPr>
          <w:rFonts w:eastAsia="Times New Roman" w:cs="Times New Roman"/>
          <w:i/>
          <w:szCs w:val="24"/>
        </w:rPr>
      </w:pPr>
      <w:r w:rsidRPr="003C4D8E">
        <w:rPr>
          <w:rFonts w:eastAsia="Times New Roman" w:cs="Times New Roman"/>
          <w:szCs w:val="24"/>
        </w:rPr>
        <w:t xml:space="preserve">This study was conducted at Assalafi Al Fitrah Islamic Boarding School, Surabaya. Assalafi Al Fitrah Islamic Boarding School is one of Salaf Islamic Boarding Schools located on the west side of the Suramadu Bridge, which is located at Jalan Kewall Lor 99 Surabaya. Assalafi Al Fitrah Islamic Boarding School was founded by Hadhratusy Shaykh KH. Achmad Asrori Al Ishaqy ra. in 1985. One of the objectives of Al Fitrah Assalafi Islamic Boarding School is to preserve and develop </w:t>
      </w:r>
      <w:r w:rsidRPr="003C4D8E">
        <w:rPr>
          <w:rFonts w:eastAsia="Times New Roman" w:cs="Times New Roman"/>
          <w:iCs/>
          <w:szCs w:val="24"/>
        </w:rPr>
        <w:t>good moral</w:t>
      </w:r>
      <w:r w:rsidRPr="003C4D8E">
        <w:rPr>
          <w:rFonts w:eastAsia="Times New Roman" w:cs="Times New Roman"/>
          <w:szCs w:val="24"/>
        </w:rPr>
        <w:t xml:space="preserve"> and </w:t>
      </w:r>
      <w:r w:rsidRPr="003C4D8E">
        <w:rPr>
          <w:rFonts w:eastAsia="Times New Roman" w:cs="Times New Roman"/>
          <w:i/>
          <w:iCs/>
          <w:szCs w:val="24"/>
        </w:rPr>
        <w:t xml:space="preserve">amaliah </w:t>
      </w:r>
      <w:r w:rsidRPr="003C4D8E">
        <w:rPr>
          <w:rFonts w:eastAsia="Times New Roman" w:cs="Times New Roman"/>
          <w:i/>
          <w:szCs w:val="24"/>
        </w:rPr>
        <w:t>salafushsholeh</w:t>
      </w:r>
      <w:r w:rsidRPr="003C4D8E">
        <w:rPr>
          <w:rFonts w:eastAsia="Times New Roman" w:cs="Times New Roman"/>
          <w:szCs w:val="24"/>
        </w:rPr>
        <w:t xml:space="preserve"> values. The vision of the Assalafi Al </w:t>
      </w:r>
      <w:r w:rsidRPr="003C4D8E">
        <w:rPr>
          <w:rFonts w:eastAsia="Times New Roman" w:cs="Times New Roman"/>
          <w:i/>
          <w:szCs w:val="24"/>
        </w:rPr>
        <w:t xml:space="preserve">Fithrah Islamic Boarding School is to emulate the Akhlaqul Karimah Rasulullah Muhammad SAW., to continue the struggle of </w:t>
      </w:r>
      <w:r w:rsidRPr="003C4D8E">
        <w:rPr>
          <w:rFonts w:eastAsia="Times New Roman" w:cs="Times New Roman"/>
          <w:i/>
          <w:iCs/>
          <w:szCs w:val="24"/>
        </w:rPr>
        <w:t>Salafus Sholih</w:t>
      </w:r>
      <w:r w:rsidRPr="003C4D8E">
        <w:rPr>
          <w:rFonts w:eastAsia="Times New Roman" w:cs="Times New Roman"/>
          <w:i/>
          <w:szCs w:val="24"/>
        </w:rPr>
        <w:t>, become the best in knowledge  and religion and be able to face the challenges time to time.</w:t>
      </w:r>
    </w:p>
    <w:p w14:paraId="0FBB6E66" w14:textId="77777777" w:rsidR="003C3CC0" w:rsidRPr="003C4D8E" w:rsidRDefault="003C3CC0" w:rsidP="003C3CC0">
      <w:pPr>
        <w:spacing w:line="240" w:lineRule="auto"/>
        <w:rPr>
          <w:rFonts w:eastAsia="Times New Roman" w:cs="Times New Roman"/>
          <w:szCs w:val="24"/>
        </w:rPr>
      </w:pPr>
      <w:r w:rsidRPr="003C4D8E">
        <w:rPr>
          <w:rFonts w:eastAsia="Times New Roman" w:cs="Times New Roman"/>
          <w:b/>
          <w:bCs/>
          <w:szCs w:val="24"/>
        </w:rPr>
        <w:lastRenderedPageBreak/>
        <w:t xml:space="preserve">Types of the Study </w:t>
      </w:r>
    </w:p>
    <w:p w14:paraId="2486E725" w14:textId="77777777" w:rsidR="003C3CC0" w:rsidRPr="003C4D8E" w:rsidRDefault="003C3CC0" w:rsidP="003C3CC0">
      <w:pPr>
        <w:spacing w:line="240" w:lineRule="auto"/>
        <w:ind w:firstLine="567"/>
        <w:rPr>
          <w:rFonts w:eastAsia="Times New Roman" w:cs="Times New Roman"/>
          <w:szCs w:val="24"/>
        </w:rPr>
      </w:pPr>
      <w:r w:rsidRPr="003C4D8E">
        <w:rPr>
          <w:rFonts w:eastAsia="Times New Roman" w:cs="Times New Roman"/>
          <w:bCs/>
          <w:szCs w:val="24"/>
        </w:rPr>
        <w:t>This</w:t>
      </w:r>
      <w:r w:rsidRPr="003C4D8E">
        <w:rPr>
          <w:rFonts w:eastAsia="Times New Roman" w:cs="Times New Roman"/>
          <w:szCs w:val="24"/>
        </w:rPr>
        <w:t xml:space="preserve"> Qualitative study is used to understand the phenomenon of what is experienced by the subjects of the study such as behavior, perception, motivation, action (Moleong, 2005). Qualitative study methods are used to examine the condition of natural objects, where the researcher is the key instrument and the results of qualitative research emphasize meaning rather than generalization (Sugiyono, 2011). The qualitative study method is considered suitable for the purpose of this study which is to determine the financial management carried out by the Assalafi Al Fitrah Islamic Boarding School in Surabaya in an effort to increase accountability and transparency in the financial management of Islamic boarding schools.</w:t>
      </w:r>
    </w:p>
    <w:p w14:paraId="3BD07032" w14:textId="77777777" w:rsidR="003C3CC0" w:rsidRDefault="003C3CC0" w:rsidP="003C3CC0">
      <w:pPr>
        <w:spacing w:line="240" w:lineRule="auto"/>
        <w:rPr>
          <w:rFonts w:eastAsia="Times New Roman" w:cs="Times New Roman"/>
          <w:szCs w:val="24"/>
        </w:rPr>
      </w:pPr>
    </w:p>
    <w:p w14:paraId="665E30BC" w14:textId="299B09B7" w:rsidR="003C3CC0" w:rsidRPr="003C3CC0" w:rsidRDefault="003C3CC0" w:rsidP="003C3CC0">
      <w:pPr>
        <w:spacing w:line="240" w:lineRule="auto"/>
        <w:rPr>
          <w:rFonts w:eastAsia="Times New Roman" w:cs="Times New Roman"/>
          <w:b/>
          <w:szCs w:val="24"/>
        </w:rPr>
      </w:pPr>
      <w:r w:rsidRPr="003C3CC0">
        <w:rPr>
          <w:rFonts w:eastAsia="Times New Roman" w:cs="Times New Roman"/>
          <w:b/>
          <w:szCs w:val="24"/>
        </w:rPr>
        <w:t xml:space="preserve">Data Collection </w:t>
      </w:r>
    </w:p>
    <w:p w14:paraId="46808246" w14:textId="77777777" w:rsidR="003C3CC0" w:rsidRPr="003C4D8E" w:rsidRDefault="003C3CC0" w:rsidP="003C3CC0">
      <w:pPr>
        <w:spacing w:line="240" w:lineRule="auto"/>
        <w:ind w:firstLine="567"/>
        <w:rPr>
          <w:rFonts w:eastAsia="Times New Roman" w:cs="Times New Roman"/>
          <w:szCs w:val="24"/>
        </w:rPr>
      </w:pPr>
      <w:r w:rsidRPr="003C4D8E">
        <w:rPr>
          <w:rFonts w:eastAsia="Times New Roman" w:cs="Times New Roman"/>
          <w:szCs w:val="24"/>
        </w:rPr>
        <w:t>The data collection technique used is in- depth interview. In-depth interview is a data collection method that is often used in qualitative study. In-depth interviewing is generally a process of obtaining information for study purposes by face-to-face interviews between interviewers and informants. The in-</w:t>
      </w:r>
      <w:r w:rsidRPr="003C4D8E">
        <w:rPr>
          <w:rFonts w:eastAsia="Times New Roman" w:cs="Times New Roman"/>
          <w:iCs/>
          <w:szCs w:val="24"/>
        </w:rPr>
        <w:t>depth interview</w:t>
      </w:r>
      <w:r w:rsidRPr="003C4D8E">
        <w:rPr>
          <w:rFonts w:eastAsia="Times New Roman" w:cs="Times New Roman"/>
          <w:szCs w:val="24"/>
        </w:rPr>
        <w:t xml:space="preserve"> technique same as other interviews, except that the role of the interviewer, the purpose of the interview, the role of the informant, and the method of conducting interviews are different from interviews in general. The informants of this study are:</w:t>
      </w:r>
    </w:p>
    <w:p w14:paraId="4B12996F" w14:textId="77777777" w:rsidR="003C3CC0" w:rsidRPr="003C4D8E" w:rsidRDefault="003C3CC0" w:rsidP="003C3CC0">
      <w:pPr>
        <w:spacing w:line="240" w:lineRule="auto"/>
        <w:ind w:left="280" w:hanging="280"/>
        <w:rPr>
          <w:rFonts w:eastAsia="Times New Roman" w:cs="Times New Roman"/>
          <w:szCs w:val="24"/>
        </w:rPr>
      </w:pPr>
      <w:r w:rsidRPr="003C4D8E">
        <w:rPr>
          <w:rFonts w:eastAsia="Times New Roman" w:cs="Times New Roman"/>
          <w:szCs w:val="24"/>
        </w:rPr>
        <w:t>1)</w:t>
      </w:r>
      <w:r w:rsidRPr="003C4D8E">
        <w:rPr>
          <w:rFonts w:eastAsia="Times New Roman" w:cs="Times New Roman"/>
          <w:sz w:val="14"/>
          <w:szCs w:val="14"/>
        </w:rPr>
        <w:t xml:space="preserve">   </w:t>
      </w:r>
      <w:r w:rsidRPr="003C4D8E">
        <w:rPr>
          <w:rFonts w:eastAsia="Times New Roman" w:cs="Times New Roman"/>
          <w:szCs w:val="24"/>
        </w:rPr>
        <w:t>MR, as head of finance</w:t>
      </w:r>
    </w:p>
    <w:p w14:paraId="239527A5" w14:textId="77777777" w:rsidR="003C3CC0" w:rsidRPr="003C4D8E" w:rsidRDefault="003C3CC0" w:rsidP="003C3CC0">
      <w:pPr>
        <w:spacing w:line="240" w:lineRule="auto"/>
        <w:ind w:left="280" w:hanging="280"/>
        <w:rPr>
          <w:rFonts w:eastAsia="Times New Roman" w:cs="Times New Roman"/>
          <w:szCs w:val="24"/>
        </w:rPr>
      </w:pPr>
      <w:r w:rsidRPr="003C4D8E">
        <w:rPr>
          <w:rFonts w:eastAsia="Times New Roman" w:cs="Times New Roman"/>
          <w:szCs w:val="24"/>
        </w:rPr>
        <w:t>2)</w:t>
      </w:r>
      <w:r w:rsidRPr="003C4D8E">
        <w:rPr>
          <w:rFonts w:eastAsia="Times New Roman" w:cs="Times New Roman"/>
          <w:sz w:val="14"/>
          <w:szCs w:val="14"/>
        </w:rPr>
        <w:t xml:space="preserve">   </w:t>
      </w:r>
      <w:r w:rsidRPr="003C4D8E">
        <w:rPr>
          <w:rFonts w:eastAsia="Times New Roman" w:cs="Times New Roman"/>
          <w:szCs w:val="24"/>
        </w:rPr>
        <w:t>M.NM, as the person in charge of cash flow</w:t>
      </w:r>
    </w:p>
    <w:p w14:paraId="2C1EA322" w14:textId="77777777" w:rsidR="003C3CC0" w:rsidRPr="003C4D8E" w:rsidRDefault="003C3CC0" w:rsidP="003C3CC0">
      <w:pPr>
        <w:spacing w:line="240" w:lineRule="auto"/>
        <w:ind w:left="280" w:hanging="280"/>
        <w:rPr>
          <w:rFonts w:eastAsia="Times New Roman" w:cs="Times New Roman"/>
          <w:szCs w:val="24"/>
        </w:rPr>
      </w:pPr>
      <w:r w:rsidRPr="003C4D8E">
        <w:rPr>
          <w:rFonts w:eastAsia="Times New Roman" w:cs="Times New Roman"/>
          <w:szCs w:val="24"/>
        </w:rPr>
        <w:t>3)</w:t>
      </w:r>
      <w:r w:rsidRPr="003C4D8E">
        <w:rPr>
          <w:rFonts w:eastAsia="Times New Roman" w:cs="Times New Roman"/>
          <w:sz w:val="14"/>
          <w:szCs w:val="14"/>
        </w:rPr>
        <w:t xml:space="preserve">   </w:t>
      </w:r>
      <w:r w:rsidRPr="003C4D8E">
        <w:rPr>
          <w:rFonts w:eastAsia="Times New Roman" w:cs="Times New Roman"/>
          <w:szCs w:val="24"/>
        </w:rPr>
        <w:t>AK, as the person in charge of income</w:t>
      </w:r>
    </w:p>
    <w:p w14:paraId="2E65200D" w14:textId="77777777" w:rsidR="003C3CC0" w:rsidRPr="003C4D8E" w:rsidRDefault="003C3CC0" w:rsidP="003C3CC0">
      <w:pPr>
        <w:spacing w:line="240" w:lineRule="auto"/>
        <w:ind w:left="280" w:hanging="280"/>
        <w:rPr>
          <w:rFonts w:eastAsia="Times New Roman" w:cs="Times New Roman"/>
          <w:szCs w:val="24"/>
        </w:rPr>
      </w:pPr>
      <w:r w:rsidRPr="003C4D8E">
        <w:rPr>
          <w:rFonts w:eastAsia="Times New Roman" w:cs="Times New Roman"/>
          <w:szCs w:val="24"/>
        </w:rPr>
        <w:t>4)</w:t>
      </w:r>
      <w:r w:rsidRPr="003C4D8E">
        <w:rPr>
          <w:rFonts w:eastAsia="Times New Roman" w:cs="Times New Roman"/>
          <w:sz w:val="14"/>
          <w:szCs w:val="14"/>
        </w:rPr>
        <w:t xml:space="preserve">   </w:t>
      </w:r>
      <w:r w:rsidRPr="003C4D8E">
        <w:rPr>
          <w:rFonts w:eastAsia="Times New Roman" w:cs="Times New Roman"/>
          <w:szCs w:val="24"/>
        </w:rPr>
        <w:t>HS, as the person in charge of accounting</w:t>
      </w:r>
    </w:p>
    <w:p w14:paraId="788B5E3F" w14:textId="77777777" w:rsidR="003C3CC0" w:rsidRPr="003C4D8E" w:rsidRDefault="003C3CC0" w:rsidP="003C3CC0">
      <w:pPr>
        <w:spacing w:line="240" w:lineRule="auto"/>
        <w:ind w:left="280" w:hanging="280"/>
        <w:rPr>
          <w:rFonts w:eastAsia="Times New Roman" w:cs="Times New Roman"/>
          <w:szCs w:val="24"/>
        </w:rPr>
      </w:pPr>
      <w:r w:rsidRPr="003C4D8E">
        <w:rPr>
          <w:rFonts w:eastAsia="Times New Roman" w:cs="Times New Roman"/>
          <w:szCs w:val="24"/>
        </w:rPr>
        <w:t>5)</w:t>
      </w:r>
      <w:r w:rsidRPr="003C4D8E">
        <w:rPr>
          <w:rFonts w:eastAsia="Times New Roman" w:cs="Times New Roman"/>
          <w:sz w:val="14"/>
          <w:szCs w:val="14"/>
        </w:rPr>
        <w:t xml:space="preserve">   </w:t>
      </w:r>
      <w:r w:rsidRPr="003C4D8E">
        <w:rPr>
          <w:rFonts w:eastAsia="Times New Roman" w:cs="Times New Roman"/>
          <w:szCs w:val="24"/>
        </w:rPr>
        <w:t>SG as part of the arrears under the person in charge of the data</w:t>
      </w:r>
    </w:p>
    <w:p w14:paraId="466D0947" w14:textId="77777777" w:rsidR="003C3CC0" w:rsidRDefault="003C3CC0" w:rsidP="003C3CC0">
      <w:pPr>
        <w:spacing w:line="240" w:lineRule="auto"/>
        <w:rPr>
          <w:rFonts w:eastAsia="Times New Roman" w:cs="Times New Roman"/>
          <w:b/>
          <w:bCs/>
          <w:szCs w:val="24"/>
        </w:rPr>
      </w:pPr>
    </w:p>
    <w:p w14:paraId="15AB9AB0" w14:textId="77777777" w:rsidR="003C3CC0" w:rsidRPr="003C4D8E" w:rsidRDefault="003C3CC0" w:rsidP="003C3CC0">
      <w:pPr>
        <w:spacing w:line="240" w:lineRule="auto"/>
        <w:rPr>
          <w:rFonts w:eastAsia="Times New Roman" w:cs="Times New Roman"/>
          <w:szCs w:val="24"/>
        </w:rPr>
      </w:pPr>
      <w:r w:rsidRPr="003C4D8E">
        <w:rPr>
          <w:rFonts w:eastAsia="Times New Roman" w:cs="Times New Roman"/>
          <w:b/>
          <w:bCs/>
          <w:szCs w:val="24"/>
        </w:rPr>
        <w:t xml:space="preserve">Data Analysis </w:t>
      </w:r>
    </w:p>
    <w:p w14:paraId="7198B71B" w14:textId="735A18E4" w:rsidR="00776F87" w:rsidRPr="00966A96" w:rsidRDefault="003C3CC0" w:rsidP="003C3CC0">
      <w:pPr>
        <w:spacing w:line="240" w:lineRule="auto"/>
        <w:ind w:firstLine="567"/>
        <w:rPr>
          <w:rFonts w:cs="Times New Roman"/>
          <w:noProof/>
          <w:szCs w:val="24"/>
          <w:lang w:val="en-US"/>
        </w:rPr>
      </w:pPr>
      <w:r w:rsidRPr="003C4D8E">
        <w:rPr>
          <w:rFonts w:eastAsia="Times New Roman" w:cs="Times New Roman"/>
          <w:bCs/>
          <w:szCs w:val="24"/>
        </w:rPr>
        <w:t>Data</w:t>
      </w:r>
      <w:r w:rsidRPr="003C4D8E">
        <w:rPr>
          <w:rFonts w:eastAsia="Times New Roman" w:cs="Times New Roman"/>
          <w:szCs w:val="24"/>
        </w:rPr>
        <w:t xml:space="preserve"> analysis techniques in this study consisted of 3 activities. First, data reduction that aims to sharpen, </w:t>
      </w:r>
      <w:r w:rsidRPr="003C4D8E">
        <w:rPr>
          <w:rFonts w:eastAsia="Times New Roman" w:cs="Times New Roman"/>
          <w:bCs/>
          <w:szCs w:val="24"/>
        </w:rPr>
        <w:t>classifies</w:t>
      </w:r>
      <w:r w:rsidRPr="003C4D8E">
        <w:rPr>
          <w:rFonts w:eastAsia="Times New Roman" w:cs="Times New Roman"/>
          <w:szCs w:val="24"/>
        </w:rPr>
        <w:t>, direct, discard what is not needed and organize data so that final conclusions can be drawn. Second, data presentations which aim to compile the information that has been collected thus giving the possibility of drawing conclusions. The form of presentation of qualitative data is in the form of narrative text. Third, drawing conclusions or verification is the results of the analysis that can be used to take action.</w:t>
      </w:r>
    </w:p>
    <w:p w14:paraId="0AB58DAF" w14:textId="77777777" w:rsidR="00776F87" w:rsidRPr="00966A96" w:rsidRDefault="00776F87" w:rsidP="00776F87">
      <w:pPr>
        <w:spacing w:line="240" w:lineRule="auto"/>
        <w:rPr>
          <w:rFonts w:cs="Times New Roman"/>
          <w:noProof/>
          <w:szCs w:val="24"/>
          <w:lang w:val="en-US"/>
        </w:rPr>
      </w:pPr>
    </w:p>
    <w:p w14:paraId="72092440" w14:textId="77777777" w:rsidR="00776F87" w:rsidRPr="00966A96" w:rsidRDefault="00776F87" w:rsidP="00776F87">
      <w:pPr>
        <w:pStyle w:val="DaftarParagraf"/>
        <w:numPr>
          <w:ilvl w:val="0"/>
          <w:numId w:val="1"/>
        </w:numPr>
        <w:spacing w:line="240" w:lineRule="auto"/>
        <w:ind w:left="360"/>
        <w:rPr>
          <w:rFonts w:cs="Times New Roman"/>
          <w:noProof/>
          <w:szCs w:val="24"/>
          <w:lang w:val="en-US"/>
        </w:rPr>
      </w:pPr>
      <w:r w:rsidRPr="00966A96">
        <w:rPr>
          <w:rFonts w:cs="Times New Roman"/>
          <w:b/>
          <w:noProof/>
          <w:lang w:val="en-US"/>
        </w:rPr>
        <w:t>Result and Discussion</w:t>
      </w:r>
    </w:p>
    <w:p w14:paraId="6E8EF9D4" w14:textId="77777777" w:rsidR="00FF2CEB" w:rsidRDefault="00FF2CEB" w:rsidP="00776F87">
      <w:pPr>
        <w:pStyle w:val="DaftarParagraf"/>
        <w:spacing w:line="240" w:lineRule="auto"/>
        <w:ind w:left="0"/>
        <w:rPr>
          <w:rFonts w:cs="Times New Roman"/>
          <w:noProof/>
          <w:lang w:val="en-US"/>
        </w:rPr>
      </w:pPr>
    </w:p>
    <w:p w14:paraId="01AB2788" w14:textId="77777777" w:rsidR="00FF2CEB" w:rsidRPr="003C4D8E" w:rsidRDefault="00FF2CEB" w:rsidP="00FF2CEB">
      <w:pPr>
        <w:spacing w:line="240" w:lineRule="auto"/>
        <w:ind w:firstLine="567"/>
        <w:rPr>
          <w:rFonts w:eastAsia="Times New Roman" w:cs="Times New Roman"/>
          <w:szCs w:val="24"/>
        </w:rPr>
      </w:pPr>
      <w:r w:rsidRPr="003C4D8E">
        <w:rPr>
          <w:rFonts w:eastAsia="Times New Roman" w:cs="Times New Roman"/>
          <w:szCs w:val="24"/>
        </w:rPr>
        <w:t xml:space="preserve">Financial governance implemented by Assalafi Al Fitrah Islamic Boarding School can be categorized into 6 (six) dimensions. This condition is in accordance with Alim's (2019) statement that the management of Islamic boarding schools in terms of characteristics consists of six dimensions; (1) authoritative and cooperative compliance (2) Structure and procedures for the finance department (3) distinctive financial accountability (4) professionalism based on local wisdom (5) </w:t>
      </w:r>
      <w:r w:rsidRPr="003C4D8E">
        <w:rPr>
          <w:rFonts w:eastAsia="Times New Roman" w:cs="Times New Roman"/>
          <w:i/>
          <w:szCs w:val="24"/>
        </w:rPr>
        <w:t>khidmad</w:t>
      </w:r>
      <w:r w:rsidRPr="003C4D8E">
        <w:rPr>
          <w:rFonts w:eastAsia="Times New Roman" w:cs="Times New Roman"/>
          <w:szCs w:val="24"/>
        </w:rPr>
        <w:t>-based responsibility (6) Maqashid Syariah</w:t>
      </w:r>
      <w:r w:rsidRPr="003C4D8E">
        <w:rPr>
          <w:rFonts w:eastAsia="Times New Roman" w:cs="Times New Roman"/>
          <w:b/>
          <w:bCs/>
          <w:szCs w:val="24"/>
        </w:rPr>
        <w:t xml:space="preserve">. </w:t>
      </w:r>
      <w:r w:rsidRPr="003C4D8E">
        <w:rPr>
          <w:rFonts w:eastAsia="Times New Roman" w:cs="Times New Roman"/>
          <w:szCs w:val="24"/>
        </w:rPr>
        <w:t>The results of the study will be explained in these following paragraph:</w:t>
      </w:r>
    </w:p>
    <w:p w14:paraId="75EE8894" w14:textId="77777777" w:rsidR="00FF2CEB" w:rsidRDefault="00FF2CEB" w:rsidP="00FF2CEB">
      <w:pPr>
        <w:spacing w:line="240" w:lineRule="auto"/>
        <w:rPr>
          <w:rFonts w:eastAsia="Times New Roman" w:cs="Times New Roman"/>
          <w:b/>
          <w:bCs/>
          <w:szCs w:val="24"/>
        </w:rPr>
      </w:pPr>
    </w:p>
    <w:p w14:paraId="1E183AA4" w14:textId="6D8DD9EF" w:rsidR="00FF2CEB" w:rsidRPr="003C4D8E" w:rsidRDefault="00FF2CEB" w:rsidP="00FF2CEB">
      <w:pPr>
        <w:spacing w:line="240" w:lineRule="auto"/>
        <w:rPr>
          <w:rFonts w:eastAsia="Times New Roman" w:cs="Times New Roman"/>
          <w:szCs w:val="24"/>
        </w:rPr>
      </w:pPr>
      <w:r w:rsidRPr="003C4D8E">
        <w:rPr>
          <w:rFonts w:eastAsia="Times New Roman" w:cs="Times New Roman"/>
          <w:b/>
          <w:bCs/>
          <w:szCs w:val="24"/>
        </w:rPr>
        <w:t xml:space="preserve">Authoritative and Cooperative Compliance </w:t>
      </w:r>
    </w:p>
    <w:p w14:paraId="4A65B1FA" w14:textId="2E7E3989" w:rsidR="00FF2CEB" w:rsidRPr="003C4D8E" w:rsidRDefault="00FF2CEB" w:rsidP="00FF2CEB">
      <w:pPr>
        <w:spacing w:line="240" w:lineRule="auto"/>
        <w:ind w:firstLine="567"/>
        <w:rPr>
          <w:rFonts w:eastAsia="Times New Roman" w:cs="Times New Roman"/>
          <w:szCs w:val="24"/>
        </w:rPr>
      </w:pPr>
      <w:r w:rsidRPr="003C4D8E">
        <w:rPr>
          <w:rFonts w:eastAsia="Times New Roman" w:cs="Times New Roman"/>
          <w:bCs/>
          <w:szCs w:val="24"/>
        </w:rPr>
        <w:t>The person who is responsible in</w:t>
      </w:r>
      <w:r w:rsidRPr="003C4D8E">
        <w:rPr>
          <w:rFonts w:eastAsia="Times New Roman" w:cs="Times New Roman"/>
          <w:szCs w:val="24"/>
        </w:rPr>
        <w:t xml:space="preserve"> the acceptance at the Assalafi Al Fitrah Islamic Boarding School in recording its receipts separates the income on the basis of routine income and non-routine income. This is carried out in accordance with the applicable provisions at the Assallafi Al Fitrah Islamic Boarding School. The sources of income for the boarding school are divided into two: (1) routine income from meal allowances, sharia boarding houses, donors from the student, </w:t>
      </w:r>
      <w:r w:rsidRPr="003C4D8E">
        <w:rPr>
          <w:rFonts w:eastAsia="Times New Roman" w:cs="Times New Roman"/>
          <w:i/>
          <w:szCs w:val="24"/>
        </w:rPr>
        <w:t>khidmah manaqib</w:t>
      </w:r>
      <w:r w:rsidRPr="003C4D8E">
        <w:rPr>
          <w:rFonts w:eastAsia="Times New Roman" w:cs="Times New Roman"/>
          <w:szCs w:val="24"/>
        </w:rPr>
        <w:t xml:space="preserve">, registration fees, construction fees, building fees, cupboard money, other student income and other outside income; (2) non-routine income </w:t>
      </w:r>
      <w:r w:rsidRPr="003C4D8E">
        <w:rPr>
          <w:rFonts w:eastAsia="Times New Roman" w:cs="Times New Roman"/>
          <w:szCs w:val="24"/>
        </w:rPr>
        <w:lastRenderedPageBreak/>
        <w:t>comes from charity boxes, donors, parking and zakat. This is also confirmed by the statement of AK as the person in charge in income acceptance:</w:t>
      </w:r>
    </w:p>
    <w:p w14:paraId="3A69951E" w14:textId="77777777" w:rsidR="00FF2CEB" w:rsidRPr="003C4D8E" w:rsidRDefault="00FF2CEB" w:rsidP="00FF2CEB">
      <w:pPr>
        <w:spacing w:line="240" w:lineRule="auto"/>
        <w:ind w:left="560" w:right="880"/>
        <w:rPr>
          <w:rFonts w:eastAsia="Times New Roman" w:cs="Times New Roman"/>
          <w:szCs w:val="24"/>
        </w:rPr>
      </w:pPr>
      <w:r w:rsidRPr="003C4D8E">
        <w:rPr>
          <w:rFonts w:eastAsia="Times New Roman" w:cs="Times New Roman"/>
          <w:i/>
          <w:iCs/>
          <w:szCs w:val="24"/>
        </w:rPr>
        <w:t>"Receipts from donors and students can be received in the form of cash and can be transfer to BMT account then it will be recorded based on the group, whether it is routine admission or non-routine acceptance. The classification is clear, if it was from the student, it will be record as routine acceptance and used for daily operational activities.</w:t>
      </w:r>
    </w:p>
    <w:p w14:paraId="3A642919" w14:textId="77777777" w:rsidR="00FF2CEB" w:rsidRDefault="00FF2CEB" w:rsidP="00FF2CEB">
      <w:pPr>
        <w:spacing w:line="240" w:lineRule="auto"/>
        <w:ind w:right="-20" w:firstLine="420"/>
        <w:rPr>
          <w:rFonts w:eastAsia="Times New Roman" w:cs="Times New Roman"/>
          <w:szCs w:val="24"/>
        </w:rPr>
      </w:pPr>
    </w:p>
    <w:p w14:paraId="7F8A7CCE" w14:textId="77777777" w:rsidR="00FF2CEB" w:rsidRPr="003C4D8E" w:rsidRDefault="00FF2CEB" w:rsidP="00FF2CEB">
      <w:pPr>
        <w:spacing w:line="240" w:lineRule="auto"/>
        <w:ind w:right="-20" w:firstLine="420"/>
        <w:rPr>
          <w:rFonts w:eastAsia="Times New Roman" w:cs="Times New Roman"/>
          <w:szCs w:val="24"/>
        </w:rPr>
      </w:pPr>
      <w:r w:rsidRPr="003C4D8E">
        <w:rPr>
          <w:rFonts w:eastAsia="Times New Roman" w:cs="Times New Roman"/>
          <w:szCs w:val="24"/>
        </w:rPr>
        <w:t>The above conditions describe the compliance of the person in charge of cash receipts who works authoritatively in accordance with their responsibilities and being cooperative with other parties such as BMT to facilitate receipts also recording and reporting as a form of financial accountability.</w:t>
      </w:r>
    </w:p>
    <w:p w14:paraId="2F8978FA" w14:textId="77777777" w:rsidR="00FF2CEB" w:rsidRDefault="00FF2CEB" w:rsidP="00FF2CEB">
      <w:pPr>
        <w:spacing w:line="240" w:lineRule="auto"/>
        <w:rPr>
          <w:rFonts w:eastAsia="Times New Roman" w:cs="Times New Roman"/>
          <w:b/>
          <w:bCs/>
          <w:szCs w:val="24"/>
        </w:rPr>
      </w:pPr>
    </w:p>
    <w:p w14:paraId="7EE2F407" w14:textId="77777777" w:rsidR="00FF2CEB" w:rsidRPr="003C4D8E" w:rsidRDefault="00FF2CEB" w:rsidP="00FF2CEB">
      <w:pPr>
        <w:spacing w:line="240" w:lineRule="auto"/>
        <w:rPr>
          <w:rFonts w:eastAsia="Times New Roman" w:cs="Times New Roman"/>
          <w:szCs w:val="24"/>
        </w:rPr>
      </w:pPr>
      <w:r w:rsidRPr="003C4D8E">
        <w:rPr>
          <w:rFonts w:eastAsia="Times New Roman" w:cs="Times New Roman"/>
          <w:b/>
          <w:bCs/>
          <w:szCs w:val="24"/>
        </w:rPr>
        <w:t>Structure and Procedures of the Financial Department</w:t>
      </w:r>
    </w:p>
    <w:p w14:paraId="63B8A0DC" w14:textId="77777777" w:rsidR="00FF2CEB" w:rsidRPr="003C4D8E" w:rsidRDefault="00FF2CEB" w:rsidP="00FF2CEB">
      <w:pPr>
        <w:spacing w:line="240" w:lineRule="auto"/>
        <w:ind w:firstLine="420"/>
        <w:rPr>
          <w:rFonts w:eastAsia="Times New Roman" w:cs="Times New Roman"/>
          <w:szCs w:val="24"/>
        </w:rPr>
      </w:pPr>
      <w:r w:rsidRPr="003C4D8E">
        <w:rPr>
          <w:rFonts w:eastAsia="Times New Roman" w:cs="Times New Roman"/>
          <w:szCs w:val="24"/>
        </w:rPr>
        <w:t xml:space="preserve">The financial management structure and financial procedures at the Assallafi Al Fitrah Islamic Boarding School is as follows: </w:t>
      </w:r>
    </w:p>
    <w:p w14:paraId="3CFFFC8D" w14:textId="77777777" w:rsidR="00FF2CEB" w:rsidRPr="003C4D8E" w:rsidRDefault="00FF2CEB" w:rsidP="00FF2CEB">
      <w:pPr>
        <w:spacing w:line="240" w:lineRule="auto"/>
        <w:ind w:firstLine="420"/>
        <w:rPr>
          <w:rFonts w:eastAsia="Times New Roman" w:cs="Times New Roman"/>
          <w:szCs w:val="24"/>
        </w:rPr>
      </w:pPr>
      <w:r w:rsidRPr="003C4D8E">
        <w:rPr>
          <w:rFonts w:eastAsia="Times New Roman" w:cs="Times New Roman"/>
          <w:szCs w:val="24"/>
        </w:rPr>
        <w:t>The head of the finance department supervise five financial areas consisting of:</w:t>
      </w:r>
    </w:p>
    <w:p w14:paraId="438884E4" w14:textId="77777777" w:rsidR="00FF2CEB" w:rsidRPr="003C4D8E" w:rsidRDefault="00FF2CEB" w:rsidP="00FF2CEB">
      <w:pPr>
        <w:spacing w:line="240" w:lineRule="auto"/>
        <w:ind w:left="280" w:hanging="280"/>
        <w:rPr>
          <w:rFonts w:eastAsia="Times New Roman" w:cs="Times New Roman"/>
          <w:szCs w:val="24"/>
        </w:rPr>
      </w:pPr>
      <w:r w:rsidRPr="003C4D8E">
        <w:rPr>
          <w:rFonts w:eastAsia="Times New Roman" w:cs="Times New Roman"/>
          <w:szCs w:val="24"/>
        </w:rPr>
        <w:t>a.</w:t>
      </w:r>
      <w:r w:rsidRPr="003C4D8E">
        <w:rPr>
          <w:rFonts w:eastAsia="Times New Roman" w:cs="Times New Roman"/>
          <w:sz w:val="14"/>
          <w:szCs w:val="14"/>
        </w:rPr>
        <w:tab/>
      </w:r>
      <w:r w:rsidRPr="003C4D8E">
        <w:rPr>
          <w:rFonts w:eastAsia="Times New Roman" w:cs="Times New Roman"/>
          <w:szCs w:val="24"/>
        </w:rPr>
        <w:t>Person in Charge of Cash Out (which is run by M.NM), is responsible for the circulation of cash outflows.</w:t>
      </w:r>
    </w:p>
    <w:p w14:paraId="675EE63C" w14:textId="77777777" w:rsidR="00FF2CEB" w:rsidRPr="003C4D8E" w:rsidRDefault="00FF2CEB" w:rsidP="00FF2CEB">
      <w:pPr>
        <w:spacing w:line="240" w:lineRule="auto"/>
        <w:ind w:left="280" w:hanging="280"/>
        <w:rPr>
          <w:rFonts w:eastAsia="Times New Roman" w:cs="Times New Roman"/>
          <w:szCs w:val="24"/>
        </w:rPr>
      </w:pPr>
      <w:r w:rsidRPr="003C4D8E">
        <w:rPr>
          <w:rFonts w:eastAsia="Times New Roman" w:cs="Times New Roman"/>
          <w:szCs w:val="24"/>
        </w:rPr>
        <w:t>b.</w:t>
      </w:r>
      <w:r w:rsidRPr="003C4D8E">
        <w:rPr>
          <w:rFonts w:eastAsia="Times New Roman" w:cs="Times New Roman"/>
          <w:sz w:val="14"/>
          <w:szCs w:val="14"/>
        </w:rPr>
        <w:tab/>
      </w:r>
      <w:r w:rsidRPr="003C4D8E">
        <w:rPr>
          <w:rFonts w:eastAsia="Times New Roman" w:cs="Times New Roman"/>
          <w:szCs w:val="24"/>
        </w:rPr>
        <w:t>Responsible for Cash Inflows (which is run by AK), is responsible for cash inflows and supervise the teller and charity box section.</w:t>
      </w:r>
    </w:p>
    <w:p w14:paraId="3EB3699C" w14:textId="77777777" w:rsidR="00FF2CEB" w:rsidRPr="003C4D8E" w:rsidRDefault="00FF2CEB" w:rsidP="00FF2CEB">
      <w:pPr>
        <w:spacing w:line="240" w:lineRule="auto"/>
        <w:ind w:left="280" w:hanging="280"/>
        <w:rPr>
          <w:rFonts w:eastAsia="Times New Roman" w:cs="Times New Roman"/>
          <w:szCs w:val="24"/>
        </w:rPr>
      </w:pPr>
      <w:r w:rsidRPr="003C4D8E">
        <w:rPr>
          <w:rFonts w:eastAsia="Times New Roman" w:cs="Times New Roman"/>
          <w:szCs w:val="24"/>
        </w:rPr>
        <w:t>c.</w:t>
      </w:r>
      <w:r w:rsidRPr="003C4D8E">
        <w:rPr>
          <w:rFonts w:eastAsia="Times New Roman" w:cs="Times New Roman"/>
          <w:sz w:val="14"/>
          <w:szCs w:val="14"/>
        </w:rPr>
        <w:tab/>
      </w:r>
      <w:r w:rsidRPr="003C4D8E">
        <w:rPr>
          <w:rFonts w:eastAsia="Times New Roman" w:cs="Times New Roman"/>
          <w:szCs w:val="24"/>
        </w:rPr>
        <w:t>Person in Charge of Accounting (which is run by HS), is responsible for compiling the financial statements of the boarding school.</w:t>
      </w:r>
    </w:p>
    <w:p w14:paraId="03E74909" w14:textId="77777777" w:rsidR="00FF2CEB" w:rsidRPr="003C4D8E" w:rsidRDefault="00FF2CEB" w:rsidP="00FF2CEB">
      <w:pPr>
        <w:spacing w:line="240" w:lineRule="auto"/>
        <w:ind w:left="280" w:hanging="280"/>
        <w:rPr>
          <w:rFonts w:eastAsia="Times New Roman" w:cs="Times New Roman"/>
          <w:szCs w:val="24"/>
        </w:rPr>
      </w:pPr>
      <w:r w:rsidRPr="003C4D8E">
        <w:rPr>
          <w:rFonts w:eastAsia="Times New Roman" w:cs="Times New Roman"/>
          <w:szCs w:val="24"/>
        </w:rPr>
        <w:t>d.</w:t>
      </w:r>
      <w:r w:rsidRPr="003C4D8E">
        <w:rPr>
          <w:rFonts w:eastAsia="Times New Roman" w:cs="Times New Roman"/>
          <w:sz w:val="14"/>
          <w:szCs w:val="14"/>
        </w:rPr>
        <w:t xml:space="preserve">   </w:t>
      </w:r>
      <w:r w:rsidRPr="003C4D8E">
        <w:rPr>
          <w:rFonts w:eastAsia="Times New Roman" w:cs="Times New Roman"/>
          <w:szCs w:val="24"/>
        </w:rPr>
        <w:t>The person in charge of the data (which is run by MT), is in charge of compiling and uploading   student bills.</w:t>
      </w:r>
    </w:p>
    <w:p w14:paraId="5AE99D0F" w14:textId="77777777" w:rsidR="00FF2CEB" w:rsidRPr="003C4D8E" w:rsidRDefault="00FF2CEB" w:rsidP="00FF2CEB">
      <w:pPr>
        <w:spacing w:line="240" w:lineRule="auto"/>
        <w:ind w:left="280" w:hanging="280"/>
        <w:rPr>
          <w:rFonts w:eastAsia="Times New Roman" w:cs="Times New Roman"/>
          <w:szCs w:val="24"/>
        </w:rPr>
      </w:pPr>
      <w:r w:rsidRPr="003C4D8E">
        <w:rPr>
          <w:rFonts w:eastAsia="Times New Roman" w:cs="Times New Roman"/>
          <w:szCs w:val="24"/>
        </w:rPr>
        <w:t>e.</w:t>
      </w:r>
      <w:r w:rsidRPr="003C4D8E">
        <w:rPr>
          <w:rFonts w:eastAsia="Times New Roman" w:cs="Times New Roman"/>
          <w:sz w:val="14"/>
          <w:szCs w:val="14"/>
        </w:rPr>
        <w:tab/>
      </w:r>
      <w:r w:rsidRPr="003C4D8E">
        <w:rPr>
          <w:rFonts w:eastAsia="Times New Roman" w:cs="Times New Roman"/>
          <w:szCs w:val="24"/>
        </w:rPr>
        <w:t>The arrears coordinator (run by SG), is responsible for recapitulating arrears in student bills and reporting to the person in charge of the data.</w:t>
      </w:r>
    </w:p>
    <w:p w14:paraId="2BDB7455" w14:textId="1608C0D8" w:rsidR="00FF2CEB" w:rsidRPr="003C4D8E" w:rsidRDefault="00FF2CEB" w:rsidP="00FF2CEB">
      <w:pPr>
        <w:spacing w:line="240" w:lineRule="auto"/>
        <w:ind w:firstLine="280"/>
        <w:rPr>
          <w:rFonts w:eastAsia="Times New Roman" w:cs="Times New Roman"/>
          <w:szCs w:val="24"/>
        </w:rPr>
      </w:pPr>
      <w:r w:rsidRPr="003C4D8E">
        <w:rPr>
          <w:rFonts w:eastAsia="Times New Roman" w:cs="Times New Roman"/>
          <w:szCs w:val="24"/>
        </w:rPr>
        <w:t>The structure and procedures of finance department at the Assallafi Al Fitrah Islamic Boarding School as described by HS as the person in charge of accounting are:</w:t>
      </w:r>
    </w:p>
    <w:p w14:paraId="1D0A9AF3" w14:textId="77777777" w:rsidR="00FF2CEB" w:rsidRPr="003C4D8E" w:rsidRDefault="00FF2CEB" w:rsidP="00FF2CEB">
      <w:pPr>
        <w:spacing w:line="240" w:lineRule="auto"/>
        <w:ind w:left="560" w:right="740"/>
        <w:rPr>
          <w:rFonts w:eastAsia="Times New Roman" w:cs="Times New Roman"/>
          <w:szCs w:val="24"/>
        </w:rPr>
      </w:pPr>
      <w:r w:rsidRPr="003C4D8E">
        <w:rPr>
          <w:rFonts w:eastAsia="Times New Roman" w:cs="Times New Roman"/>
          <w:i/>
          <w:iCs/>
          <w:szCs w:val="24"/>
        </w:rPr>
        <w:t>“Financial reports were present in one report, but report each unit. For example, for education, the boarding school itself, special events also have their own accountability reports. The data were collected from the person in charge of cash out" </w:t>
      </w:r>
    </w:p>
    <w:p w14:paraId="47F2E0F1" w14:textId="77777777" w:rsidR="00FF2CEB" w:rsidRDefault="00FF2CEB" w:rsidP="00FF2CEB">
      <w:pPr>
        <w:spacing w:line="240" w:lineRule="auto"/>
        <w:rPr>
          <w:rFonts w:eastAsia="Times New Roman" w:cs="Times New Roman"/>
          <w:szCs w:val="24"/>
        </w:rPr>
      </w:pPr>
    </w:p>
    <w:p w14:paraId="51C39DB3" w14:textId="302998AA" w:rsidR="00FF2CEB" w:rsidRPr="003C4D8E" w:rsidRDefault="00FF2CEB" w:rsidP="00FF2CEB">
      <w:pPr>
        <w:spacing w:line="240" w:lineRule="auto"/>
        <w:rPr>
          <w:rFonts w:eastAsia="Times New Roman" w:cs="Times New Roman"/>
          <w:szCs w:val="24"/>
        </w:rPr>
      </w:pPr>
      <w:r w:rsidRPr="003C4D8E">
        <w:rPr>
          <w:rFonts w:eastAsia="Times New Roman" w:cs="Times New Roman"/>
          <w:szCs w:val="24"/>
        </w:rPr>
        <w:t>The statement above is in line with the statement of M.NM as the person in charge of the following cash outflows:</w:t>
      </w:r>
    </w:p>
    <w:p w14:paraId="5885CB38" w14:textId="77777777" w:rsidR="00FF2CEB" w:rsidRPr="003C4D8E" w:rsidRDefault="00FF2CEB" w:rsidP="00FF2CEB">
      <w:pPr>
        <w:spacing w:line="240" w:lineRule="auto"/>
        <w:ind w:left="560" w:right="740"/>
        <w:rPr>
          <w:rFonts w:eastAsia="Times New Roman" w:cs="Times New Roman"/>
          <w:szCs w:val="24"/>
        </w:rPr>
      </w:pPr>
      <w:r w:rsidRPr="003C4D8E">
        <w:rPr>
          <w:rFonts w:eastAsia="Times New Roman" w:cs="Times New Roman"/>
          <w:i/>
          <w:iCs/>
          <w:szCs w:val="24"/>
        </w:rPr>
        <w:t>"All units will submit a proposal to the finance department every month. After the head of the finance department approves it then it is submitted to the cash outflow department for funds disbursement"</w:t>
      </w:r>
    </w:p>
    <w:p w14:paraId="4BAC5A63" w14:textId="77777777" w:rsidR="00FF2CEB" w:rsidRDefault="00FF2CEB" w:rsidP="00FF2CEB">
      <w:pPr>
        <w:spacing w:line="240" w:lineRule="auto"/>
        <w:rPr>
          <w:rFonts w:eastAsia="Times New Roman" w:cs="Times New Roman"/>
          <w:szCs w:val="24"/>
        </w:rPr>
      </w:pPr>
    </w:p>
    <w:p w14:paraId="1FD21277" w14:textId="77777777" w:rsidR="00FF2CEB" w:rsidRPr="003C4D8E" w:rsidRDefault="00FF2CEB" w:rsidP="00FF2CEB">
      <w:pPr>
        <w:spacing w:line="240" w:lineRule="auto"/>
        <w:rPr>
          <w:rFonts w:eastAsia="Times New Roman" w:cs="Times New Roman"/>
          <w:szCs w:val="24"/>
        </w:rPr>
      </w:pPr>
      <w:r w:rsidRPr="003C4D8E">
        <w:rPr>
          <w:rFonts w:eastAsia="Times New Roman" w:cs="Times New Roman"/>
          <w:szCs w:val="24"/>
        </w:rPr>
        <w:t>This fact shows the practice of authority delegation in accordance with the organizational structure and compliance with financial procedures that have been set at the Islamic boarding school.</w:t>
      </w:r>
    </w:p>
    <w:p w14:paraId="2E1463D4" w14:textId="77777777" w:rsidR="00FF2CEB" w:rsidRDefault="00FF2CEB" w:rsidP="00FF2CEB">
      <w:pPr>
        <w:spacing w:line="240" w:lineRule="auto"/>
        <w:rPr>
          <w:rFonts w:eastAsia="Times New Roman" w:cs="Times New Roman"/>
          <w:b/>
          <w:bCs/>
          <w:szCs w:val="24"/>
        </w:rPr>
      </w:pPr>
    </w:p>
    <w:p w14:paraId="591B2104" w14:textId="77777777" w:rsidR="00FF2CEB" w:rsidRPr="003C4D8E" w:rsidRDefault="00FF2CEB" w:rsidP="00FF2CEB">
      <w:pPr>
        <w:spacing w:line="240" w:lineRule="auto"/>
        <w:rPr>
          <w:rFonts w:eastAsia="Times New Roman" w:cs="Times New Roman"/>
          <w:szCs w:val="24"/>
        </w:rPr>
      </w:pPr>
      <w:r w:rsidRPr="003C4D8E">
        <w:rPr>
          <w:rFonts w:eastAsia="Times New Roman" w:cs="Times New Roman"/>
          <w:b/>
          <w:bCs/>
          <w:szCs w:val="24"/>
        </w:rPr>
        <w:t xml:space="preserve">Typical Financial Accountability </w:t>
      </w:r>
    </w:p>
    <w:p w14:paraId="00CE82BB" w14:textId="77777777" w:rsidR="00FF2CEB" w:rsidRPr="003C4D8E" w:rsidRDefault="00FF2CEB" w:rsidP="00FF2CEB">
      <w:pPr>
        <w:spacing w:line="240" w:lineRule="auto"/>
        <w:ind w:firstLine="540"/>
        <w:rPr>
          <w:rFonts w:eastAsia="Times New Roman" w:cs="Times New Roman"/>
          <w:szCs w:val="24"/>
        </w:rPr>
      </w:pPr>
      <w:r w:rsidRPr="003C4D8E">
        <w:rPr>
          <w:rFonts w:eastAsia="Times New Roman" w:cs="Times New Roman"/>
          <w:bCs/>
          <w:szCs w:val="24"/>
        </w:rPr>
        <w:t>The</w:t>
      </w:r>
      <w:r w:rsidRPr="003C4D8E">
        <w:rPr>
          <w:rFonts w:eastAsia="Times New Roman" w:cs="Times New Roman"/>
          <w:szCs w:val="24"/>
        </w:rPr>
        <w:t xml:space="preserve"> presentation of financial statements as a form of financial accountability embodiment at the Assalafi Al Fitrah Islamic Boarding School from year to year tries to refer to PSAK 45 with a gradual process. This is as expressed by MR as the Head of the Islamic Boarding School:</w:t>
      </w:r>
      <w:r w:rsidRPr="003C4D8E">
        <w:rPr>
          <w:rFonts w:eastAsia="Times New Roman" w:cs="Times New Roman"/>
          <w:i/>
          <w:iCs/>
          <w:szCs w:val="24"/>
        </w:rPr>
        <w:t> </w:t>
      </w:r>
    </w:p>
    <w:p w14:paraId="0D79DF1B" w14:textId="77777777" w:rsidR="00FF2CEB" w:rsidRPr="003C4D8E" w:rsidRDefault="00FF2CEB" w:rsidP="00FF2CEB">
      <w:pPr>
        <w:spacing w:line="240" w:lineRule="auto"/>
        <w:ind w:left="560" w:right="740"/>
        <w:rPr>
          <w:rFonts w:eastAsia="Times New Roman" w:cs="Times New Roman"/>
          <w:szCs w:val="24"/>
        </w:rPr>
      </w:pPr>
      <w:r w:rsidRPr="003C4D8E">
        <w:rPr>
          <w:rFonts w:eastAsia="Times New Roman" w:cs="Times New Roman"/>
          <w:i/>
          <w:iCs/>
          <w:szCs w:val="24"/>
        </w:rPr>
        <w:lastRenderedPageBreak/>
        <w:t> "at first we did not refer to PSAK 45, we used to used simple financial reporting, cash in and cash out, it is quite new for us to use financial report that refers to PSAK 45 which is in 2017"</w:t>
      </w:r>
    </w:p>
    <w:p w14:paraId="1770D7DE" w14:textId="77777777" w:rsidR="00FF2CEB" w:rsidRPr="003C4D8E" w:rsidRDefault="00FF2CEB" w:rsidP="00FF2CEB">
      <w:pPr>
        <w:spacing w:line="240" w:lineRule="auto"/>
        <w:ind w:left="540" w:right="880"/>
        <w:rPr>
          <w:rFonts w:eastAsia="Times New Roman" w:cs="Times New Roman"/>
          <w:szCs w:val="24"/>
        </w:rPr>
      </w:pPr>
      <w:r w:rsidRPr="003C4D8E">
        <w:rPr>
          <w:rFonts w:eastAsia="Times New Roman" w:cs="Times New Roman"/>
          <w:i/>
          <w:iCs/>
          <w:szCs w:val="24"/>
        </w:rPr>
        <w:t> </w:t>
      </w:r>
    </w:p>
    <w:p w14:paraId="5F162272" w14:textId="77777777" w:rsidR="00FF2CEB" w:rsidRPr="003C4D8E" w:rsidRDefault="00FF2CEB" w:rsidP="00FF2CEB">
      <w:pPr>
        <w:spacing w:line="240" w:lineRule="auto"/>
        <w:ind w:left="560" w:right="740"/>
        <w:rPr>
          <w:rFonts w:eastAsia="Times New Roman" w:cs="Times New Roman"/>
          <w:szCs w:val="24"/>
        </w:rPr>
      </w:pPr>
      <w:r w:rsidRPr="003C4D8E">
        <w:rPr>
          <w:rFonts w:eastAsia="Times New Roman" w:cs="Times New Roman"/>
          <w:i/>
          <w:iCs/>
          <w:szCs w:val="24"/>
        </w:rPr>
        <w:t>"Here, the financial reports that we have made or compiled are based on recommendations based on IAI standard, already using PSAK 45. The report is made within one year and will be audited later by an external auditor. The internal audits come from us"</w:t>
      </w:r>
    </w:p>
    <w:p w14:paraId="3B72023B" w14:textId="77777777" w:rsidR="00FF2CEB" w:rsidRDefault="00FF2CEB" w:rsidP="00FF2CEB">
      <w:pPr>
        <w:spacing w:line="240" w:lineRule="auto"/>
        <w:rPr>
          <w:rFonts w:eastAsia="Times New Roman" w:cs="Times New Roman"/>
          <w:szCs w:val="24"/>
        </w:rPr>
      </w:pPr>
    </w:p>
    <w:p w14:paraId="6F3459D9" w14:textId="77777777" w:rsidR="00FF2CEB" w:rsidRPr="003C4D8E" w:rsidRDefault="00FF2CEB" w:rsidP="00FF2CEB">
      <w:pPr>
        <w:spacing w:line="240" w:lineRule="auto"/>
        <w:rPr>
          <w:rFonts w:eastAsia="Times New Roman" w:cs="Times New Roman"/>
          <w:szCs w:val="24"/>
        </w:rPr>
      </w:pPr>
      <w:r w:rsidRPr="003C4D8E">
        <w:rPr>
          <w:rFonts w:eastAsia="Times New Roman" w:cs="Times New Roman"/>
          <w:szCs w:val="24"/>
        </w:rPr>
        <w:t>This condition is in line with the statement of HS as the person in charge of accounting:</w:t>
      </w:r>
    </w:p>
    <w:p w14:paraId="4667C7AD" w14:textId="77777777" w:rsidR="00FF2CEB" w:rsidRPr="003C4D8E" w:rsidRDefault="00FF2CEB" w:rsidP="00FF2CEB">
      <w:pPr>
        <w:spacing w:line="240" w:lineRule="auto"/>
        <w:ind w:left="560" w:right="740"/>
        <w:rPr>
          <w:rFonts w:eastAsia="Times New Roman" w:cs="Times New Roman"/>
          <w:szCs w:val="24"/>
        </w:rPr>
      </w:pPr>
      <w:r w:rsidRPr="003C4D8E">
        <w:rPr>
          <w:rFonts w:eastAsia="Times New Roman" w:cs="Times New Roman"/>
          <w:i/>
          <w:iCs/>
          <w:szCs w:val="24"/>
        </w:rPr>
        <w:t>"Before referring to PSAK 45, we only recorded balance turnover, in 2015-2016 we had made financial reports but had not referred to PSAK 4, starting from 2017 the report were referring to PSAK 45 but have not prepared a cash flow statement. In 2018 the financial reports were complete.”</w:t>
      </w:r>
    </w:p>
    <w:p w14:paraId="1FCC5386" w14:textId="77777777" w:rsidR="00FF2CEB" w:rsidRDefault="00FF2CEB" w:rsidP="00FF2CEB">
      <w:pPr>
        <w:spacing w:line="240" w:lineRule="auto"/>
        <w:rPr>
          <w:rFonts w:eastAsia="Times New Roman" w:cs="Times New Roman"/>
          <w:szCs w:val="24"/>
        </w:rPr>
      </w:pPr>
    </w:p>
    <w:p w14:paraId="16641CC7" w14:textId="77777777" w:rsidR="00FF2CEB" w:rsidRPr="003C4D8E" w:rsidRDefault="00FF2CEB" w:rsidP="00FF2CEB">
      <w:pPr>
        <w:spacing w:line="240" w:lineRule="auto"/>
        <w:rPr>
          <w:rFonts w:eastAsia="Times New Roman" w:cs="Times New Roman"/>
          <w:szCs w:val="24"/>
        </w:rPr>
      </w:pPr>
      <w:r w:rsidRPr="003C4D8E">
        <w:rPr>
          <w:rFonts w:eastAsia="Times New Roman" w:cs="Times New Roman"/>
          <w:szCs w:val="24"/>
        </w:rPr>
        <w:t>The financial statements in 2019 compiled by the Assallafi Al Fitrah Islamic Boarding School are based on PSAK 45 which consists of:</w:t>
      </w:r>
    </w:p>
    <w:p w14:paraId="19B0CB79" w14:textId="77777777" w:rsidR="00FF2CEB" w:rsidRPr="003C4D8E" w:rsidRDefault="00FF2CEB" w:rsidP="00FF2CEB">
      <w:pPr>
        <w:spacing w:line="240" w:lineRule="auto"/>
        <w:ind w:left="280" w:hanging="280"/>
        <w:rPr>
          <w:rFonts w:eastAsia="Times New Roman" w:cs="Times New Roman"/>
          <w:szCs w:val="24"/>
        </w:rPr>
      </w:pPr>
      <w:r w:rsidRPr="003C4D8E">
        <w:rPr>
          <w:rFonts w:eastAsia="Times New Roman" w:cs="Times New Roman"/>
          <w:szCs w:val="24"/>
        </w:rPr>
        <w:t>a.</w:t>
      </w:r>
      <w:r w:rsidRPr="003C4D8E">
        <w:rPr>
          <w:rFonts w:eastAsia="Times New Roman" w:cs="Times New Roman"/>
          <w:sz w:val="14"/>
          <w:szCs w:val="14"/>
        </w:rPr>
        <w:tab/>
      </w:r>
      <w:r w:rsidRPr="003C4D8E">
        <w:rPr>
          <w:rFonts w:eastAsia="Times New Roman" w:cs="Times New Roman"/>
          <w:szCs w:val="24"/>
        </w:rPr>
        <w:t>Activity Report</w:t>
      </w:r>
    </w:p>
    <w:p w14:paraId="2E7A97E2" w14:textId="77777777" w:rsidR="00FF2CEB" w:rsidRPr="003C4D8E" w:rsidRDefault="00FF2CEB" w:rsidP="00FF2CEB">
      <w:pPr>
        <w:spacing w:line="240" w:lineRule="auto"/>
        <w:ind w:left="280"/>
        <w:rPr>
          <w:rFonts w:eastAsia="Times New Roman" w:cs="Times New Roman"/>
          <w:szCs w:val="24"/>
        </w:rPr>
      </w:pPr>
      <w:r w:rsidRPr="003C4D8E">
        <w:rPr>
          <w:rFonts w:eastAsia="Times New Roman" w:cs="Times New Roman"/>
          <w:szCs w:val="24"/>
        </w:rPr>
        <w:t>It is reporting the receipts and expenses from each routine and non-routine operational activity. This condition does not present temporarily bound assets. This is because the information details regarding temporarily bound assets can only be known by the founders and leaders of the foundation. Assalafi Al Fitrah Islamic Boarding School compiles activity reports in the form of “A” which presents information in a single column. This form facilitates the preparation of comparative reports.</w:t>
      </w:r>
    </w:p>
    <w:p w14:paraId="3021720C" w14:textId="77777777" w:rsidR="00FF2CEB" w:rsidRPr="003C4D8E" w:rsidRDefault="00FF2CEB" w:rsidP="00FF2CEB">
      <w:pPr>
        <w:spacing w:line="240" w:lineRule="auto"/>
        <w:ind w:left="280" w:hanging="280"/>
        <w:rPr>
          <w:rFonts w:eastAsia="Times New Roman" w:cs="Times New Roman"/>
          <w:szCs w:val="24"/>
        </w:rPr>
      </w:pPr>
      <w:r w:rsidRPr="003C4D8E">
        <w:rPr>
          <w:rFonts w:eastAsia="Times New Roman" w:cs="Times New Roman"/>
          <w:szCs w:val="24"/>
        </w:rPr>
        <w:t>b.</w:t>
      </w:r>
      <w:r w:rsidRPr="003C4D8E">
        <w:rPr>
          <w:rFonts w:eastAsia="Times New Roman" w:cs="Times New Roman"/>
          <w:sz w:val="14"/>
          <w:szCs w:val="14"/>
        </w:rPr>
        <w:tab/>
      </w:r>
      <w:r w:rsidRPr="003C4D8E">
        <w:rPr>
          <w:rFonts w:eastAsia="Times New Roman" w:cs="Times New Roman"/>
          <w:szCs w:val="24"/>
        </w:rPr>
        <w:t>Cash Flow Statement</w:t>
      </w:r>
    </w:p>
    <w:p w14:paraId="0E211200" w14:textId="77777777" w:rsidR="00FF2CEB" w:rsidRPr="003C4D8E" w:rsidRDefault="00FF2CEB" w:rsidP="00FF2CEB">
      <w:pPr>
        <w:spacing w:line="240" w:lineRule="auto"/>
        <w:ind w:left="280"/>
        <w:rPr>
          <w:rFonts w:eastAsia="Times New Roman" w:cs="Times New Roman"/>
          <w:szCs w:val="24"/>
        </w:rPr>
      </w:pPr>
      <w:r w:rsidRPr="003C4D8E">
        <w:rPr>
          <w:rFonts w:eastAsia="Times New Roman" w:cs="Times New Roman"/>
          <w:szCs w:val="24"/>
        </w:rPr>
        <w:t xml:space="preserve">Cash Flow Statement presents cash inflows and outflows from cash and cash equivalents. The cash flow report format for the Assalafi Al Fitrah Islamic boarding school presents cash flow information by operating, investing and </w:t>
      </w:r>
      <w:r w:rsidRPr="003C4D8E">
        <w:rPr>
          <w:rFonts w:eastAsia="Times New Roman" w:cs="Times New Roman"/>
          <w:szCs w:val="24"/>
          <w:lang w:val="id-ID"/>
        </w:rPr>
        <w:t>financing</w:t>
      </w:r>
      <w:r w:rsidRPr="003C4D8E">
        <w:rPr>
          <w:rFonts w:eastAsia="Times New Roman" w:cs="Times New Roman"/>
          <w:szCs w:val="24"/>
        </w:rPr>
        <w:t xml:space="preserve"> activities using the direct method.</w:t>
      </w:r>
    </w:p>
    <w:p w14:paraId="25BC4319" w14:textId="77777777" w:rsidR="00FF2CEB" w:rsidRPr="003C4D8E" w:rsidRDefault="00FF2CEB" w:rsidP="00FF2CEB">
      <w:pPr>
        <w:spacing w:line="240" w:lineRule="auto"/>
        <w:ind w:left="280" w:hanging="280"/>
        <w:rPr>
          <w:rFonts w:eastAsia="Times New Roman" w:cs="Times New Roman"/>
          <w:szCs w:val="24"/>
        </w:rPr>
      </w:pPr>
      <w:r w:rsidRPr="003C4D8E">
        <w:rPr>
          <w:rFonts w:eastAsia="Times New Roman" w:cs="Times New Roman"/>
          <w:szCs w:val="24"/>
        </w:rPr>
        <w:t>c.</w:t>
      </w:r>
      <w:r w:rsidRPr="003C4D8E">
        <w:rPr>
          <w:rFonts w:eastAsia="Times New Roman" w:cs="Times New Roman"/>
          <w:sz w:val="14"/>
          <w:szCs w:val="14"/>
        </w:rPr>
        <w:tab/>
      </w:r>
      <w:r w:rsidRPr="003C4D8E">
        <w:rPr>
          <w:rFonts w:eastAsia="Times New Roman" w:cs="Times New Roman"/>
          <w:szCs w:val="24"/>
        </w:rPr>
        <w:t>Financial Position Statement</w:t>
      </w:r>
    </w:p>
    <w:p w14:paraId="4266D94B" w14:textId="77777777" w:rsidR="00FF2CEB" w:rsidRPr="003C4D8E" w:rsidRDefault="00FF2CEB" w:rsidP="00FF2CEB">
      <w:pPr>
        <w:spacing w:line="240" w:lineRule="auto"/>
        <w:ind w:left="280"/>
        <w:rPr>
          <w:rFonts w:eastAsia="Times New Roman" w:cs="Times New Roman"/>
          <w:szCs w:val="24"/>
        </w:rPr>
      </w:pPr>
      <w:r w:rsidRPr="003C4D8E">
        <w:rPr>
          <w:rFonts w:eastAsia="Times New Roman" w:cs="Times New Roman"/>
          <w:szCs w:val="24"/>
        </w:rPr>
        <w:t>The statement of financial position reflects the assets, liabilities of the Assalafi Al Fitrah Islamic boarding school as well as the net assets that become the balance in obtaining these assets. The presentation of financial position statement aims to provide a financial picture of the Assalafi Al Fitrah Islamic boarding school. The information presented is relevant to liquidity, financial flexibility and the relationship between assets and liabilities.</w:t>
      </w:r>
    </w:p>
    <w:p w14:paraId="7EAAE976" w14:textId="77777777" w:rsidR="00FF2CEB" w:rsidRPr="003C4D8E" w:rsidRDefault="00FF2CEB" w:rsidP="00FF2CEB">
      <w:pPr>
        <w:spacing w:line="240" w:lineRule="auto"/>
        <w:ind w:left="280" w:hanging="280"/>
        <w:rPr>
          <w:rFonts w:eastAsia="Times New Roman" w:cs="Times New Roman"/>
          <w:szCs w:val="24"/>
        </w:rPr>
      </w:pPr>
      <w:r w:rsidRPr="003C4D8E">
        <w:rPr>
          <w:rFonts w:eastAsia="Times New Roman" w:cs="Times New Roman"/>
          <w:szCs w:val="24"/>
        </w:rPr>
        <w:t>d.</w:t>
      </w:r>
      <w:r w:rsidRPr="003C4D8E">
        <w:rPr>
          <w:rFonts w:eastAsia="Times New Roman" w:cs="Times New Roman"/>
          <w:sz w:val="14"/>
          <w:szCs w:val="14"/>
        </w:rPr>
        <w:t xml:space="preserve">   </w:t>
      </w:r>
      <w:r w:rsidRPr="003C4D8E">
        <w:rPr>
          <w:rFonts w:eastAsia="Times New Roman" w:cs="Times New Roman"/>
          <w:szCs w:val="24"/>
        </w:rPr>
        <w:t>Notes to financial statements.</w:t>
      </w:r>
    </w:p>
    <w:p w14:paraId="7DCB3E30" w14:textId="77777777" w:rsidR="00FF2CEB" w:rsidRPr="003C4D8E" w:rsidRDefault="00FF2CEB" w:rsidP="00FF2CEB">
      <w:pPr>
        <w:spacing w:line="240" w:lineRule="auto"/>
        <w:ind w:left="280"/>
        <w:rPr>
          <w:rFonts w:eastAsia="Times New Roman" w:cs="Times New Roman"/>
          <w:szCs w:val="24"/>
        </w:rPr>
      </w:pPr>
      <w:r w:rsidRPr="003C4D8E">
        <w:rPr>
          <w:rFonts w:eastAsia="Times New Roman" w:cs="Times New Roman"/>
          <w:szCs w:val="24"/>
        </w:rPr>
        <w:t>Note A,</w:t>
      </w:r>
    </w:p>
    <w:p w14:paraId="791DAE0C" w14:textId="77777777" w:rsidR="00FF2CEB" w:rsidRPr="003C4D8E" w:rsidRDefault="00FF2CEB" w:rsidP="00FF2CEB">
      <w:pPr>
        <w:spacing w:line="240" w:lineRule="auto"/>
        <w:ind w:left="280"/>
        <w:rPr>
          <w:rFonts w:eastAsia="Times New Roman" w:cs="Times New Roman"/>
          <w:szCs w:val="24"/>
        </w:rPr>
      </w:pPr>
      <w:r w:rsidRPr="003C4D8E">
        <w:rPr>
          <w:rFonts w:eastAsia="Times New Roman" w:cs="Times New Roman"/>
          <w:szCs w:val="24"/>
        </w:rPr>
        <w:t xml:space="preserve">Presenting the </w:t>
      </w:r>
      <w:r w:rsidRPr="003C4D8E">
        <w:rPr>
          <w:rFonts w:eastAsia="Times New Roman" w:cs="Times New Roman"/>
          <w:i/>
          <w:szCs w:val="24"/>
        </w:rPr>
        <w:t xml:space="preserve">waqf </w:t>
      </w:r>
      <w:r w:rsidRPr="003C4D8E">
        <w:rPr>
          <w:rFonts w:eastAsia="Times New Roman" w:cs="Times New Roman"/>
          <w:szCs w:val="24"/>
        </w:rPr>
        <w:t>or grant in the form of cash or other assets, recommendation: the application of explicit restrictions on donations as restricted assets or unrestricted assets. Assalafi Al Fitrah Islamic Boarding School does not need to make A notes because there is no receipt of grants from donors.</w:t>
      </w:r>
    </w:p>
    <w:p w14:paraId="02AAF0E2" w14:textId="77777777" w:rsidR="00FF2CEB" w:rsidRPr="003C4D8E" w:rsidRDefault="00FF2CEB" w:rsidP="00FF2CEB">
      <w:pPr>
        <w:spacing w:line="240" w:lineRule="auto"/>
        <w:ind w:left="280"/>
        <w:rPr>
          <w:rFonts w:eastAsia="Times New Roman" w:cs="Times New Roman"/>
          <w:szCs w:val="24"/>
        </w:rPr>
      </w:pPr>
      <w:r w:rsidRPr="003C4D8E">
        <w:rPr>
          <w:rFonts w:eastAsia="Times New Roman" w:cs="Times New Roman"/>
          <w:szCs w:val="24"/>
        </w:rPr>
        <w:t xml:space="preserve">Note B, </w:t>
      </w:r>
    </w:p>
    <w:p w14:paraId="72E7BE94" w14:textId="77777777" w:rsidR="00FF2CEB" w:rsidRPr="003C4D8E" w:rsidRDefault="00FF2CEB" w:rsidP="00FF2CEB">
      <w:pPr>
        <w:spacing w:line="240" w:lineRule="auto"/>
        <w:ind w:left="280"/>
        <w:rPr>
          <w:rFonts w:eastAsia="Times New Roman" w:cs="Times New Roman"/>
          <w:szCs w:val="24"/>
        </w:rPr>
      </w:pPr>
      <w:r w:rsidRPr="003C4D8E">
        <w:rPr>
          <w:rFonts w:eastAsia="Times New Roman" w:cs="Times New Roman"/>
          <w:szCs w:val="24"/>
        </w:rPr>
        <w:t>A description of the use of temporarily restricted net assets during ongoing period. At the Assalafi Al Fitrah Islamic Boarding School there is no use of temporarily restricted net assets so there is no need to disclose.</w:t>
      </w:r>
    </w:p>
    <w:p w14:paraId="3F87219D" w14:textId="77777777" w:rsidR="00FF2CEB" w:rsidRPr="003C4D8E" w:rsidRDefault="00FF2CEB" w:rsidP="00FF2CEB">
      <w:pPr>
        <w:spacing w:line="240" w:lineRule="auto"/>
        <w:ind w:left="280"/>
        <w:rPr>
          <w:rFonts w:eastAsia="Times New Roman" w:cs="Times New Roman"/>
          <w:szCs w:val="24"/>
        </w:rPr>
      </w:pPr>
      <w:r w:rsidRPr="003C4D8E">
        <w:rPr>
          <w:rFonts w:eastAsia="Times New Roman" w:cs="Times New Roman"/>
          <w:szCs w:val="24"/>
        </w:rPr>
        <w:t>Note C,</w:t>
      </w:r>
    </w:p>
    <w:p w14:paraId="3E215987" w14:textId="77777777" w:rsidR="00FF2CEB" w:rsidRPr="003C4D8E" w:rsidRDefault="00FF2CEB" w:rsidP="00FF2CEB">
      <w:pPr>
        <w:spacing w:line="240" w:lineRule="auto"/>
        <w:ind w:left="280"/>
        <w:rPr>
          <w:rFonts w:eastAsia="Times New Roman" w:cs="Times New Roman"/>
          <w:szCs w:val="24"/>
        </w:rPr>
      </w:pPr>
      <w:r w:rsidRPr="003C4D8E">
        <w:rPr>
          <w:rFonts w:eastAsia="Times New Roman" w:cs="Times New Roman"/>
          <w:szCs w:val="24"/>
        </w:rPr>
        <w:t>A description of permanently bound net assets. Note C does not have to be disclosed or there is no record.</w:t>
      </w:r>
    </w:p>
    <w:p w14:paraId="2074738D" w14:textId="77777777" w:rsidR="00FF2CEB" w:rsidRPr="003C4D8E" w:rsidRDefault="00FF2CEB" w:rsidP="00FF2CEB">
      <w:pPr>
        <w:spacing w:line="240" w:lineRule="auto"/>
        <w:ind w:left="280"/>
        <w:rPr>
          <w:rFonts w:eastAsia="Times New Roman" w:cs="Times New Roman"/>
          <w:szCs w:val="24"/>
        </w:rPr>
      </w:pPr>
      <w:r w:rsidRPr="003C4D8E">
        <w:rPr>
          <w:rFonts w:eastAsia="Times New Roman" w:cs="Times New Roman"/>
          <w:szCs w:val="24"/>
        </w:rPr>
        <w:t>Note D,</w:t>
      </w:r>
    </w:p>
    <w:p w14:paraId="2E81A417" w14:textId="77777777" w:rsidR="00FF2CEB" w:rsidRPr="003C4D8E" w:rsidRDefault="00FF2CEB" w:rsidP="00FF2CEB">
      <w:pPr>
        <w:spacing w:line="240" w:lineRule="auto"/>
        <w:ind w:left="280"/>
        <w:rPr>
          <w:rFonts w:eastAsia="Times New Roman" w:cs="Times New Roman"/>
          <w:szCs w:val="24"/>
        </w:rPr>
      </w:pPr>
      <w:r w:rsidRPr="003C4D8E">
        <w:rPr>
          <w:rFonts w:eastAsia="Times New Roman" w:cs="Times New Roman"/>
          <w:szCs w:val="24"/>
        </w:rPr>
        <w:t xml:space="preserve">It is a breakdown of restricted net assets that have been exempted from donor restrictions. Based on the activity report of the Assalafi Al Fitrah Islamic Boarding School, temporarily </w:t>
      </w:r>
      <w:r w:rsidRPr="003C4D8E">
        <w:rPr>
          <w:rFonts w:eastAsia="Times New Roman" w:cs="Times New Roman"/>
          <w:szCs w:val="24"/>
        </w:rPr>
        <w:lastRenderedPageBreak/>
        <w:t>bound net assets are listed, but the statement of financial position is due to information restrictions on restricted net assets owned by Assalafi Al Fitrah Islamic Boarding School.</w:t>
      </w:r>
    </w:p>
    <w:p w14:paraId="3E80E537" w14:textId="77777777" w:rsidR="00FF2CEB" w:rsidRPr="003C4D8E" w:rsidRDefault="00FF2CEB" w:rsidP="00FF2CEB">
      <w:pPr>
        <w:spacing w:line="240" w:lineRule="auto"/>
        <w:ind w:left="280"/>
        <w:rPr>
          <w:rFonts w:eastAsia="Times New Roman" w:cs="Times New Roman"/>
          <w:szCs w:val="24"/>
        </w:rPr>
      </w:pPr>
      <w:r w:rsidRPr="003C4D8E">
        <w:rPr>
          <w:rFonts w:eastAsia="Times New Roman" w:cs="Times New Roman"/>
          <w:szCs w:val="24"/>
        </w:rPr>
        <w:t>Note E,</w:t>
      </w:r>
    </w:p>
    <w:p w14:paraId="71E6472B" w14:textId="77777777" w:rsidR="00FF2CEB" w:rsidRPr="003C4D8E" w:rsidRDefault="00FF2CEB" w:rsidP="00FF2CEB">
      <w:pPr>
        <w:spacing w:line="240" w:lineRule="auto"/>
        <w:ind w:left="280"/>
        <w:rPr>
          <w:rFonts w:eastAsia="Times New Roman" w:cs="Times New Roman"/>
          <w:szCs w:val="24"/>
        </w:rPr>
      </w:pPr>
      <w:r w:rsidRPr="003C4D8E">
        <w:rPr>
          <w:rFonts w:eastAsia="Times New Roman" w:cs="Times New Roman"/>
          <w:szCs w:val="24"/>
        </w:rPr>
        <w:t>Note E represents the details of the use of investment funds income (loss) that has been realized or not yet realized. Assalafi Al Fitrah Islamic Boarding School does not present an E note because it does not have excess funds invested.</w:t>
      </w:r>
    </w:p>
    <w:p w14:paraId="2A4534CF" w14:textId="77777777" w:rsidR="00FF2CEB" w:rsidRPr="003C4D8E" w:rsidRDefault="00FF2CEB" w:rsidP="00FF2CEB">
      <w:pPr>
        <w:spacing w:line="240" w:lineRule="auto"/>
        <w:ind w:left="280"/>
        <w:rPr>
          <w:rFonts w:eastAsia="Times New Roman" w:cs="Times New Roman"/>
          <w:szCs w:val="24"/>
        </w:rPr>
      </w:pPr>
      <w:r w:rsidRPr="003C4D8E">
        <w:rPr>
          <w:rFonts w:eastAsia="Times New Roman" w:cs="Times New Roman"/>
          <w:szCs w:val="24"/>
        </w:rPr>
        <w:t>Note F,</w:t>
      </w:r>
    </w:p>
    <w:p w14:paraId="3C07AA2A" w14:textId="77777777" w:rsidR="00FF2CEB" w:rsidRPr="003C4D8E" w:rsidRDefault="00FF2CEB" w:rsidP="00FF2CEB">
      <w:pPr>
        <w:spacing w:line="240" w:lineRule="auto"/>
        <w:ind w:left="280"/>
        <w:rPr>
          <w:rFonts w:eastAsia="Times New Roman" w:cs="Times New Roman"/>
          <w:szCs w:val="24"/>
        </w:rPr>
      </w:pPr>
      <w:r w:rsidRPr="003C4D8E">
        <w:rPr>
          <w:rFonts w:eastAsia="Times New Roman" w:cs="Times New Roman"/>
          <w:szCs w:val="24"/>
        </w:rPr>
        <w:t>It is discloses the details of the expenses by Islamic boarding schools Assalafi Al f\Fitrah to support existing program activities.</w:t>
      </w:r>
    </w:p>
    <w:p w14:paraId="0D17D33F" w14:textId="77777777" w:rsidR="00FF2CEB" w:rsidRPr="003C4D8E" w:rsidRDefault="00FF2CEB" w:rsidP="00FF2CEB">
      <w:pPr>
        <w:spacing w:line="240" w:lineRule="auto"/>
        <w:ind w:firstLine="567"/>
        <w:rPr>
          <w:rFonts w:eastAsia="Times New Roman" w:cs="Times New Roman"/>
          <w:szCs w:val="24"/>
        </w:rPr>
      </w:pPr>
      <w:r w:rsidRPr="003C4D8E">
        <w:rPr>
          <w:rFonts w:eastAsia="Times New Roman" w:cs="Times New Roman"/>
          <w:szCs w:val="24"/>
        </w:rPr>
        <w:t>The presentation of financial statements as a form of financial accountability describes the existence of an effort or form of optimizing management in presenting its financial statements in accordance with the regulations set by the authorities by considering their internal capabilities. This condition shows the existence of a typical financial accountability at the Assalafi-Al Fitarah Islamic Boarding School in Surabaya.</w:t>
      </w:r>
    </w:p>
    <w:p w14:paraId="660FBE06" w14:textId="77777777" w:rsidR="00FF2CEB" w:rsidRPr="003C4D8E" w:rsidRDefault="00FF2CEB" w:rsidP="00FF2CEB">
      <w:pPr>
        <w:spacing w:line="240" w:lineRule="auto"/>
        <w:rPr>
          <w:rFonts w:eastAsia="Times New Roman" w:cs="Times New Roman"/>
          <w:szCs w:val="24"/>
        </w:rPr>
      </w:pPr>
      <w:r w:rsidRPr="003C4D8E">
        <w:rPr>
          <w:rFonts w:eastAsia="Times New Roman" w:cs="Times New Roman"/>
          <w:szCs w:val="24"/>
        </w:rPr>
        <w:t> </w:t>
      </w:r>
    </w:p>
    <w:p w14:paraId="04F9D77B" w14:textId="77777777" w:rsidR="00FF2CEB" w:rsidRPr="003C4D8E" w:rsidRDefault="00FF2CEB" w:rsidP="00FF2CEB">
      <w:pPr>
        <w:spacing w:line="240" w:lineRule="auto"/>
        <w:rPr>
          <w:rFonts w:eastAsia="Times New Roman" w:cs="Times New Roman"/>
          <w:szCs w:val="24"/>
        </w:rPr>
      </w:pPr>
      <w:r w:rsidRPr="003C4D8E">
        <w:rPr>
          <w:rFonts w:eastAsia="Times New Roman" w:cs="Times New Roman"/>
          <w:b/>
          <w:bCs/>
          <w:szCs w:val="24"/>
        </w:rPr>
        <w:t xml:space="preserve">Local Wisdom Professionalism </w:t>
      </w:r>
    </w:p>
    <w:p w14:paraId="59F41853" w14:textId="0F8233F2" w:rsidR="00FF2CEB" w:rsidRPr="003C4D8E" w:rsidRDefault="00FF2CEB" w:rsidP="00FF2CEB">
      <w:pPr>
        <w:spacing w:line="240" w:lineRule="auto"/>
        <w:ind w:firstLine="567"/>
        <w:rPr>
          <w:rFonts w:eastAsia="Times New Roman" w:cs="Times New Roman"/>
          <w:szCs w:val="24"/>
        </w:rPr>
      </w:pPr>
      <w:r w:rsidRPr="003C4D8E">
        <w:rPr>
          <w:rFonts w:eastAsia="Times New Roman" w:cs="Times New Roman"/>
          <w:bCs/>
          <w:szCs w:val="24"/>
        </w:rPr>
        <w:t>Local wisdom</w:t>
      </w:r>
      <w:r w:rsidRPr="003C4D8E">
        <w:rPr>
          <w:rFonts w:eastAsia="Times New Roman" w:cs="Times New Roman"/>
          <w:szCs w:val="24"/>
        </w:rPr>
        <w:t xml:space="preserve"> professionalism practiced by the Assalafi Al Fitrah Islamic Boarding School Manager in its financial management is to perform periodic transparency aimed at internal parties. Transparency carried out by the Assalafi Al fitrah Islamic Boarding School is carried out periodically through verbal or documentation. Verbal announcements to the congregation were carried out every Sunday and posting financial reports on the announcement board. This is in accordance with the following information from HS as the accounting department of the Islamic boarding school:</w:t>
      </w:r>
    </w:p>
    <w:p w14:paraId="04560119" w14:textId="77777777" w:rsidR="00FF2CEB" w:rsidRPr="003C4D8E" w:rsidRDefault="00FF2CEB" w:rsidP="00FF2CEB">
      <w:pPr>
        <w:spacing w:line="240" w:lineRule="auto"/>
        <w:ind w:left="560" w:right="600"/>
        <w:rPr>
          <w:rFonts w:eastAsia="Times New Roman" w:cs="Times New Roman"/>
          <w:szCs w:val="24"/>
        </w:rPr>
      </w:pPr>
      <w:r w:rsidRPr="003C4D8E">
        <w:rPr>
          <w:rFonts w:eastAsia="Times New Roman" w:cs="Times New Roman"/>
          <w:i/>
          <w:iCs/>
          <w:szCs w:val="24"/>
        </w:rPr>
        <w:t>"Transparency that has been carried out by the boarding school has not been carried out to the public, only internally"</w:t>
      </w:r>
    </w:p>
    <w:p w14:paraId="7274C07F" w14:textId="77777777" w:rsidR="00FF2CEB" w:rsidRPr="003C4D8E" w:rsidRDefault="00FF2CEB" w:rsidP="00FF2CEB">
      <w:pPr>
        <w:spacing w:line="240" w:lineRule="auto"/>
        <w:ind w:firstLine="420"/>
        <w:rPr>
          <w:rFonts w:eastAsia="Times New Roman" w:cs="Times New Roman"/>
          <w:szCs w:val="24"/>
        </w:rPr>
      </w:pPr>
      <w:r w:rsidRPr="003C4D8E">
        <w:rPr>
          <w:rFonts w:eastAsia="Times New Roman" w:cs="Times New Roman"/>
          <w:szCs w:val="24"/>
        </w:rPr>
        <w:t> </w:t>
      </w:r>
    </w:p>
    <w:p w14:paraId="0409AC9F" w14:textId="77777777" w:rsidR="00FF2CEB" w:rsidRPr="003C4D8E" w:rsidRDefault="00FF2CEB" w:rsidP="00FF2CEB">
      <w:pPr>
        <w:spacing w:line="240" w:lineRule="auto"/>
        <w:ind w:firstLine="420"/>
        <w:rPr>
          <w:rFonts w:eastAsia="Times New Roman" w:cs="Times New Roman"/>
          <w:szCs w:val="24"/>
        </w:rPr>
      </w:pPr>
      <w:r w:rsidRPr="003C4D8E">
        <w:rPr>
          <w:rFonts w:eastAsia="Times New Roman" w:cs="Times New Roman"/>
          <w:szCs w:val="24"/>
        </w:rPr>
        <w:t>The above information is in line with what the Head of the Finance Section of the Assalaffi Al Fitrah Islamic Boarding School said:</w:t>
      </w:r>
    </w:p>
    <w:p w14:paraId="022FF335" w14:textId="77777777" w:rsidR="00FF2CEB" w:rsidRPr="003C4D8E" w:rsidRDefault="00FF2CEB" w:rsidP="00FF2CEB">
      <w:pPr>
        <w:tabs>
          <w:tab w:val="left" w:pos="8931"/>
        </w:tabs>
        <w:spacing w:line="240" w:lineRule="auto"/>
        <w:ind w:left="426" w:right="429"/>
        <w:rPr>
          <w:rFonts w:eastAsia="Times New Roman" w:cs="Times New Roman"/>
          <w:szCs w:val="24"/>
        </w:rPr>
      </w:pPr>
      <w:r w:rsidRPr="003C4D8E">
        <w:rPr>
          <w:rFonts w:eastAsia="Times New Roman" w:cs="Times New Roman"/>
          <w:szCs w:val="24"/>
        </w:rPr>
        <w:t> </w:t>
      </w:r>
      <w:r w:rsidRPr="003C4D8E">
        <w:rPr>
          <w:rFonts w:eastAsia="Times New Roman" w:cs="Times New Roman"/>
          <w:i/>
          <w:iCs/>
          <w:szCs w:val="24"/>
        </w:rPr>
        <w:t>"The transparency has not yet reached the public; we only distinguish internally regarding funds from donors. If the funds are for the development and construction of the boarding school, it will not use for the operational activities of the students. We announce that every Sunday, because there are always activities on Sundays. It will be announced how much money will come in and how much will be spent on construction and development.”</w:t>
      </w:r>
    </w:p>
    <w:p w14:paraId="7EFD993A" w14:textId="77777777" w:rsidR="00FF2CEB" w:rsidRDefault="00FF2CEB" w:rsidP="00FF2CEB">
      <w:pPr>
        <w:spacing w:line="240" w:lineRule="auto"/>
        <w:rPr>
          <w:rFonts w:eastAsia="Times New Roman" w:cs="Times New Roman"/>
          <w:szCs w:val="24"/>
        </w:rPr>
      </w:pPr>
    </w:p>
    <w:p w14:paraId="0491E883" w14:textId="77777777" w:rsidR="00FF2CEB" w:rsidRPr="003C4D8E" w:rsidRDefault="00FF2CEB" w:rsidP="00FF2CEB">
      <w:pPr>
        <w:spacing w:line="240" w:lineRule="auto"/>
        <w:rPr>
          <w:rFonts w:eastAsia="Times New Roman" w:cs="Times New Roman"/>
          <w:szCs w:val="24"/>
        </w:rPr>
      </w:pPr>
      <w:r w:rsidRPr="003C4D8E">
        <w:rPr>
          <w:rFonts w:eastAsia="Times New Roman" w:cs="Times New Roman"/>
          <w:szCs w:val="24"/>
        </w:rPr>
        <w:t>The above conditions are in accordance with information from SA as a donor who said:</w:t>
      </w:r>
    </w:p>
    <w:p w14:paraId="6C919C2B" w14:textId="77777777" w:rsidR="00FF2CEB" w:rsidRPr="003C4D8E" w:rsidRDefault="00FF2CEB" w:rsidP="00FF2CEB">
      <w:pPr>
        <w:tabs>
          <w:tab w:val="left" w:pos="8931"/>
        </w:tabs>
        <w:spacing w:line="240" w:lineRule="auto"/>
        <w:ind w:left="426" w:right="429"/>
        <w:rPr>
          <w:rFonts w:eastAsia="Times New Roman" w:cs="Times New Roman"/>
          <w:szCs w:val="24"/>
        </w:rPr>
      </w:pPr>
      <w:r w:rsidRPr="003C4D8E">
        <w:rPr>
          <w:rFonts w:eastAsia="Times New Roman" w:cs="Times New Roman"/>
          <w:szCs w:val="24"/>
        </w:rPr>
        <w:t> </w:t>
      </w:r>
      <w:r w:rsidRPr="003C4D8E">
        <w:rPr>
          <w:rFonts w:eastAsia="Times New Roman" w:cs="Times New Roman"/>
          <w:i/>
          <w:iCs/>
          <w:szCs w:val="24"/>
        </w:rPr>
        <w:t>"Announcements regarding the submission of financial information which is originating from donors are routinely carried out every week; the boarding school regularly provides detailed information about the nominal they receive and what they are used for. I think the information is clear enough.”</w:t>
      </w:r>
    </w:p>
    <w:p w14:paraId="61EC48AB" w14:textId="77777777" w:rsidR="00FF2CEB" w:rsidRDefault="00FF2CEB" w:rsidP="00FF2CEB">
      <w:pPr>
        <w:spacing w:line="240" w:lineRule="auto"/>
        <w:rPr>
          <w:rFonts w:eastAsia="Times New Roman" w:cs="Times New Roman"/>
          <w:szCs w:val="24"/>
        </w:rPr>
      </w:pPr>
    </w:p>
    <w:p w14:paraId="2920FF65" w14:textId="77777777" w:rsidR="00FF2CEB" w:rsidRPr="003C4D8E" w:rsidRDefault="00FF2CEB" w:rsidP="00FF2CEB">
      <w:pPr>
        <w:spacing w:line="240" w:lineRule="auto"/>
        <w:rPr>
          <w:rFonts w:eastAsia="Times New Roman" w:cs="Times New Roman"/>
          <w:szCs w:val="24"/>
        </w:rPr>
      </w:pPr>
      <w:r w:rsidRPr="003C4D8E">
        <w:rPr>
          <w:rFonts w:eastAsia="Times New Roman" w:cs="Times New Roman"/>
          <w:szCs w:val="24"/>
        </w:rPr>
        <w:t>The form of financial transparency carried out by the Assalafi Al Fitrah Islamic Boarding School reflects the professionalism in financial management wrapped in local wisdom.</w:t>
      </w:r>
    </w:p>
    <w:p w14:paraId="3D438435" w14:textId="77777777" w:rsidR="00FF2CEB" w:rsidRDefault="00FF2CEB" w:rsidP="00FF2CEB">
      <w:pPr>
        <w:spacing w:line="240" w:lineRule="auto"/>
        <w:rPr>
          <w:rFonts w:eastAsia="Times New Roman" w:cs="Times New Roman"/>
          <w:szCs w:val="24"/>
        </w:rPr>
      </w:pPr>
    </w:p>
    <w:p w14:paraId="71F291E4" w14:textId="40ACB90A" w:rsidR="00FF2CEB" w:rsidRPr="003C4D8E" w:rsidRDefault="00FF2CEB" w:rsidP="00FF2CEB">
      <w:pPr>
        <w:spacing w:line="240" w:lineRule="auto"/>
        <w:rPr>
          <w:rFonts w:eastAsia="Times New Roman" w:cs="Times New Roman"/>
          <w:szCs w:val="24"/>
        </w:rPr>
      </w:pPr>
      <w:r w:rsidRPr="003C4D8E">
        <w:rPr>
          <w:rFonts w:eastAsia="Times New Roman" w:cs="Times New Roman"/>
          <w:b/>
          <w:bCs/>
          <w:szCs w:val="24"/>
        </w:rPr>
        <w:t>Responsibilities Based on Khidmah</w:t>
      </w:r>
    </w:p>
    <w:p w14:paraId="01D3CD9F" w14:textId="77777777" w:rsidR="00FF2CEB" w:rsidRPr="003C4D8E" w:rsidRDefault="00FF2CEB" w:rsidP="00FF2CEB">
      <w:pPr>
        <w:spacing w:line="240" w:lineRule="auto"/>
        <w:ind w:firstLine="567"/>
        <w:rPr>
          <w:rFonts w:eastAsia="Times New Roman" w:cs="Times New Roman"/>
          <w:szCs w:val="24"/>
        </w:rPr>
      </w:pPr>
      <w:r w:rsidRPr="003C4D8E">
        <w:rPr>
          <w:rFonts w:eastAsia="Times New Roman" w:cs="Times New Roman"/>
          <w:szCs w:val="24"/>
        </w:rPr>
        <w:t xml:space="preserve">Assalafi Al Fitrah Islamic boarding school is an Islamic boarding school with </w:t>
      </w:r>
      <w:r w:rsidRPr="003C4D8E">
        <w:rPr>
          <w:rFonts w:eastAsia="Times New Roman" w:cs="Times New Roman"/>
          <w:i/>
          <w:iCs/>
          <w:szCs w:val="24"/>
        </w:rPr>
        <w:t xml:space="preserve">salaf </w:t>
      </w:r>
      <w:r w:rsidRPr="003C4D8E">
        <w:rPr>
          <w:rFonts w:eastAsia="Times New Roman" w:cs="Times New Roman"/>
          <w:szCs w:val="24"/>
        </w:rPr>
        <w:t xml:space="preserve">(traditional) and modern education pattern.  This conditions create an institutional philosophy, "shade and shelter under the understanding of the experts (faham asli) </w:t>
      </w:r>
      <w:r w:rsidRPr="003C4D8E">
        <w:rPr>
          <w:rFonts w:eastAsia="Times New Roman" w:cs="Times New Roman"/>
          <w:i/>
          <w:iCs/>
          <w:szCs w:val="24"/>
        </w:rPr>
        <w:t>sunnah wa al jama'ah"</w:t>
      </w:r>
      <w:r w:rsidRPr="003C4D8E">
        <w:rPr>
          <w:rFonts w:eastAsia="Times New Roman" w:cs="Times New Roman"/>
          <w:szCs w:val="24"/>
        </w:rPr>
        <w:t>.</w:t>
      </w:r>
    </w:p>
    <w:p w14:paraId="3583EE8E" w14:textId="77777777" w:rsidR="00FF2CEB" w:rsidRPr="003C4D8E" w:rsidRDefault="00FF2CEB" w:rsidP="00FF2CEB">
      <w:pPr>
        <w:spacing w:line="240" w:lineRule="auto"/>
        <w:ind w:firstLine="567"/>
        <w:rPr>
          <w:rFonts w:eastAsia="Times New Roman" w:cs="Times New Roman"/>
          <w:szCs w:val="24"/>
        </w:rPr>
      </w:pPr>
      <w:r w:rsidRPr="003C4D8E">
        <w:rPr>
          <w:rFonts w:eastAsia="Times New Roman" w:cs="Times New Roman"/>
          <w:szCs w:val="24"/>
        </w:rPr>
        <w:t xml:space="preserve">Based on this institutional philosophy, the responsibility built by the Assalafi Al Fitrah Islamic Boarding School is a responsibility that is constructed from education of </w:t>
      </w:r>
      <w:r w:rsidRPr="003C4D8E">
        <w:rPr>
          <w:rFonts w:eastAsia="Times New Roman" w:cs="Times New Roman"/>
          <w:i/>
          <w:iCs/>
          <w:szCs w:val="24"/>
        </w:rPr>
        <w:t>shalaf</w:t>
      </w:r>
      <w:r w:rsidRPr="003C4D8E">
        <w:rPr>
          <w:rFonts w:eastAsia="Times New Roman" w:cs="Times New Roman"/>
          <w:szCs w:val="24"/>
        </w:rPr>
        <w:t xml:space="preserve"> and </w:t>
      </w:r>
      <w:r w:rsidRPr="003C4D8E">
        <w:rPr>
          <w:rFonts w:eastAsia="Times New Roman" w:cs="Times New Roman"/>
          <w:szCs w:val="24"/>
        </w:rPr>
        <w:lastRenderedPageBreak/>
        <w:t xml:space="preserve">modern with </w:t>
      </w:r>
      <w:r w:rsidRPr="003C4D8E">
        <w:rPr>
          <w:rFonts w:eastAsia="Times New Roman" w:cs="Times New Roman"/>
          <w:i/>
          <w:iCs/>
          <w:szCs w:val="24"/>
        </w:rPr>
        <w:t>tashawuf-thoriqoh</w:t>
      </w:r>
      <w:r w:rsidRPr="003C4D8E">
        <w:rPr>
          <w:rFonts w:eastAsia="Times New Roman" w:cs="Times New Roman"/>
          <w:szCs w:val="24"/>
        </w:rPr>
        <w:t xml:space="preserve"> values ​​and takes new values ​​that are </w:t>
      </w:r>
      <w:r w:rsidRPr="003C4D8E">
        <w:rPr>
          <w:rFonts w:eastAsia="Times New Roman" w:cs="Times New Roman"/>
          <w:i/>
          <w:iCs/>
          <w:szCs w:val="24"/>
        </w:rPr>
        <w:t>maslhahah</w:t>
      </w:r>
      <w:r w:rsidRPr="003C4D8E">
        <w:rPr>
          <w:rFonts w:eastAsia="Times New Roman" w:cs="Times New Roman"/>
          <w:szCs w:val="24"/>
        </w:rPr>
        <w:t xml:space="preserve">. Institutional philosophy as the foundation in realizing the responsibility based on </w:t>
      </w:r>
      <w:r w:rsidRPr="003C4D8E">
        <w:rPr>
          <w:rFonts w:eastAsia="Times New Roman" w:cs="Times New Roman"/>
          <w:i/>
          <w:iCs/>
          <w:szCs w:val="24"/>
        </w:rPr>
        <w:t xml:space="preserve">khidmah. </w:t>
      </w:r>
      <w:r w:rsidRPr="003C4D8E">
        <w:rPr>
          <w:rFonts w:eastAsia="Times New Roman" w:cs="Times New Roman"/>
          <w:szCs w:val="24"/>
        </w:rPr>
        <w:t xml:space="preserve">The finance department of the Assalafi Al Fitrah Islamic Boarding School will uphold its institutional philosophy in carrying out its financial practices. This will create a form of accountability that is based on worldly oriented and </w:t>
      </w:r>
      <w:r w:rsidRPr="003C4D8E">
        <w:rPr>
          <w:rFonts w:eastAsia="Times New Roman" w:cs="Times New Roman"/>
          <w:i/>
          <w:szCs w:val="24"/>
        </w:rPr>
        <w:t>ukhrawi</w:t>
      </w:r>
      <w:r w:rsidRPr="003C4D8E">
        <w:rPr>
          <w:rFonts w:eastAsia="Times New Roman" w:cs="Times New Roman"/>
          <w:szCs w:val="24"/>
        </w:rPr>
        <w:t xml:space="preserve"> interest. As a form of accountability in financial management that is not only to the institution but also to the people and to Allah SWT.</w:t>
      </w:r>
    </w:p>
    <w:p w14:paraId="3E3EA485" w14:textId="77777777" w:rsidR="00FF2CEB" w:rsidRDefault="00FF2CEB" w:rsidP="00FF2CEB">
      <w:pPr>
        <w:spacing w:line="240" w:lineRule="auto"/>
        <w:rPr>
          <w:rFonts w:eastAsia="Times New Roman" w:cs="Times New Roman"/>
          <w:szCs w:val="24"/>
        </w:rPr>
      </w:pPr>
    </w:p>
    <w:p w14:paraId="2163945C" w14:textId="4E26B6C6" w:rsidR="00FF2CEB" w:rsidRPr="003C4D8E" w:rsidRDefault="00FF2CEB" w:rsidP="00FF2CEB">
      <w:pPr>
        <w:spacing w:line="240" w:lineRule="auto"/>
        <w:rPr>
          <w:rFonts w:eastAsia="Times New Roman" w:cs="Times New Roman"/>
          <w:szCs w:val="24"/>
        </w:rPr>
      </w:pPr>
      <w:r w:rsidRPr="003C4D8E">
        <w:rPr>
          <w:rFonts w:eastAsia="Times New Roman" w:cs="Times New Roman"/>
          <w:b/>
          <w:bCs/>
          <w:szCs w:val="24"/>
        </w:rPr>
        <w:t>Maqashid Syariah</w:t>
      </w:r>
    </w:p>
    <w:p w14:paraId="63C0957F" w14:textId="043F3E94" w:rsidR="00776F87" w:rsidRPr="00966A96" w:rsidRDefault="00FF2CEB" w:rsidP="00FF2CEB">
      <w:pPr>
        <w:pStyle w:val="DaftarParagraf"/>
        <w:spacing w:line="240" w:lineRule="auto"/>
        <w:ind w:left="0" w:firstLine="567"/>
        <w:rPr>
          <w:rFonts w:cs="Times New Roman"/>
          <w:noProof/>
          <w:lang w:val="en-US"/>
        </w:rPr>
      </w:pPr>
      <w:r w:rsidRPr="003C4D8E">
        <w:rPr>
          <w:rFonts w:eastAsia="Times New Roman" w:cs="Times New Roman"/>
          <w:i/>
          <w:iCs/>
          <w:szCs w:val="24"/>
          <w:shd w:val="clear" w:color="auto" w:fill="FFFFFF"/>
        </w:rPr>
        <w:t>Maqashid</w:t>
      </w:r>
      <w:r w:rsidRPr="003C4D8E">
        <w:rPr>
          <w:rFonts w:eastAsia="Times New Roman" w:cs="Times New Roman"/>
          <w:szCs w:val="24"/>
          <w:shd w:val="clear" w:color="auto" w:fill="FFFFFF"/>
        </w:rPr>
        <w:t xml:space="preserve"> comes from the word </w:t>
      </w:r>
      <w:r w:rsidRPr="003C4D8E">
        <w:rPr>
          <w:rFonts w:eastAsia="Times New Roman" w:cs="Times New Roman"/>
          <w:i/>
          <w:iCs/>
          <w:szCs w:val="24"/>
          <w:shd w:val="clear" w:color="auto" w:fill="FFFFFF"/>
        </w:rPr>
        <w:t>maqshad</w:t>
      </w:r>
      <w:r w:rsidRPr="003C4D8E">
        <w:rPr>
          <w:rFonts w:eastAsia="Times New Roman" w:cs="Times New Roman"/>
          <w:szCs w:val="24"/>
          <w:shd w:val="clear" w:color="auto" w:fill="FFFFFF"/>
        </w:rPr>
        <w:t xml:space="preserve"> which means goal or target. According to Al-Fasi </w:t>
      </w:r>
      <w:r w:rsidRPr="003C4D8E">
        <w:rPr>
          <w:rFonts w:eastAsia="Times New Roman" w:cs="Times New Roman"/>
          <w:i/>
          <w:iCs/>
          <w:szCs w:val="24"/>
          <w:shd w:val="clear" w:color="auto" w:fill="FFFFFF"/>
        </w:rPr>
        <w:t>maqashid sharia</w:t>
      </w:r>
      <w:r w:rsidRPr="003C4D8E">
        <w:rPr>
          <w:rFonts w:eastAsia="Times New Roman" w:cs="Times New Roman"/>
          <w:szCs w:val="24"/>
          <w:shd w:val="clear" w:color="auto" w:fill="FFFFFF"/>
        </w:rPr>
        <w:t xml:space="preserve"> is the goal or secret of God which is written in every sharia law. Ar-Risuni state that </w:t>
      </w:r>
      <w:r w:rsidRPr="003C4D8E">
        <w:rPr>
          <w:rFonts w:eastAsia="Times New Roman" w:cs="Times New Roman"/>
          <w:i/>
          <w:iCs/>
          <w:szCs w:val="24"/>
          <w:shd w:val="clear" w:color="auto" w:fill="FFFFFF"/>
        </w:rPr>
        <w:t>maqashid sharia</w:t>
      </w:r>
      <w:r w:rsidRPr="003C4D8E">
        <w:rPr>
          <w:rFonts w:eastAsia="Times New Roman" w:cs="Times New Roman"/>
          <w:szCs w:val="24"/>
          <w:shd w:val="clear" w:color="auto" w:fill="FFFFFF"/>
        </w:rPr>
        <w:t xml:space="preserve"> is a goal to be achieved by sharia so the benefit for human can be realized. In general, </w:t>
      </w:r>
      <w:r w:rsidRPr="003C4D8E">
        <w:rPr>
          <w:rFonts w:eastAsia="Times New Roman" w:cs="Times New Roman"/>
          <w:i/>
          <w:iCs/>
          <w:szCs w:val="24"/>
          <w:shd w:val="clear" w:color="auto" w:fill="FFFFFF"/>
        </w:rPr>
        <w:t>maqashid sharia</w:t>
      </w:r>
      <w:r w:rsidRPr="003C4D8E">
        <w:rPr>
          <w:rFonts w:eastAsia="Times New Roman" w:cs="Times New Roman"/>
          <w:szCs w:val="24"/>
          <w:shd w:val="clear" w:color="auto" w:fill="FFFFFF"/>
        </w:rPr>
        <w:t xml:space="preserve"> has a purpose for the good or benefit for human. This goal is in line with the purpose of God's law, namely kindness. The kindness that is practiced by the Assalafi-Al Fitrah Islamic Boarding School Manager in its financial management is to realize the benefit of the people by </w:t>
      </w:r>
      <w:r w:rsidRPr="003C4D8E">
        <w:rPr>
          <w:rFonts w:eastAsia="Times New Roman" w:cs="Times New Roman"/>
          <w:szCs w:val="24"/>
        </w:rPr>
        <w:t xml:space="preserve">imitating the goal of Habbibillah Rasulillah Muhammad SAW who has good </w:t>
      </w:r>
      <w:r w:rsidRPr="003C4D8E">
        <w:rPr>
          <w:rFonts w:eastAsia="Times New Roman" w:cs="Times New Roman"/>
          <w:iCs/>
          <w:szCs w:val="24"/>
        </w:rPr>
        <w:t>morals.</w:t>
      </w:r>
      <w:r w:rsidRPr="003C4D8E">
        <w:rPr>
          <w:rFonts w:eastAsia="Times New Roman" w:cs="Times New Roman"/>
          <w:i/>
          <w:iCs/>
          <w:szCs w:val="24"/>
        </w:rPr>
        <w:t xml:space="preserve"> </w:t>
      </w:r>
      <w:r w:rsidRPr="003C4D8E">
        <w:rPr>
          <w:rFonts w:eastAsia="Times New Roman" w:cs="Times New Roman"/>
          <w:szCs w:val="24"/>
        </w:rPr>
        <w:t xml:space="preserve"> Therefore, the financial management that is practiced by the finance department is oriented towards the benefit of the people based on worldly and </w:t>
      </w:r>
      <w:r w:rsidRPr="003C4D8E">
        <w:rPr>
          <w:rFonts w:eastAsia="Times New Roman" w:cs="Times New Roman"/>
          <w:i/>
          <w:szCs w:val="24"/>
        </w:rPr>
        <w:t xml:space="preserve">ukhrawi </w:t>
      </w:r>
      <w:r w:rsidRPr="003C4D8E">
        <w:rPr>
          <w:rFonts w:eastAsia="Times New Roman" w:cs="Times New Roman"/>
          <w:szCs w:val="24"/>
        </w:rPr>
        <w:t xml:space="preserve">interests. Thus, the financial management practiced by the finance department of the Assalafi Al Fitrah Islamic boarding school is oriented towards worldly and </w:t>
      </w:r>
      <w:r w:rsidRPr="003C4D8E">
        <w:rPr>
          <w:i/>
          <w:noProof/>
          <w:lang w:val="id-ID"/>
        </w:rPr>
        <w:t>ukhrawi</w:t>
      </w:r>
      <w:r w:rsidRPr="003C4D8E">
        <w:rPr>
          <w:rFonts w:eastAsia="Times New Roman" w:cs="Times New Roman"/>
          <w:szCs w:val="24"/>
        </w:rPr>
        <w:t xml:space="preserve"> orientations.</w:t>
      </w:r>
    </w:p>
    <w:p w14:paraId="6E3418DA" w14:textId="77777777" w:rsidR="00776F87" w:rsidRPr="00966A96" w:rsidRDefault="00776F87" w:rsidP="00776F87">
      <w:pPr>
        <w:pStyle w:val="DaftarParagraf"/>
        <w:spacing w:line="240" w:lineRule="auto"/>
        <w:ind w:left="360"/>
        <w:rPr>
          <w:rFonts w:cs="Times New Roman"/>
          <w:noProof/>
          <w:szCs w:val="24"/>
          <w:lang w:val="en-US"/>
        </w:rPr>
      </w:pPr>
    </w:p>
    <w:p w14:paraId="5FAA5CBA" w14:textId="77777777" w:rsidR="00776F87" w:rsidRPr="00966A96" w:rsidRDefault="00776F87" w:rsidP="00776F87">
      <w:pPr>
        <w:pStyle w:val="DaftarParagraf"/>
        <w:numPr>
          <w:ilvl w:val="0"/>
          <w:numId w:val="1"/>
        </w:numPr>
        <w:tabs>
          <w:tab w:val="left" w:pos="360"/>
        </w:tabs>
        <w:spacing w:line="240" w:lineRule="auto"/>
        <w:ind w:left="360"/>
        <w:rPr>
          <w:rFonts w:cs="Times New Roman"/>
          <w:b/>
          <w:noProof/>
          <w:lang w:val="en-US"/>
        </w:rPr>
      </w:pPr>
      <w:r w:rsidRPr="00966A96">
        <w:rPr>
          <w:rFonts w:cs="Times New Roman"/>
          <w:b/>
          <w:noProof/>
          <w:lang w:val="en-US"/>
        </w:rPr>
        <w:t>Conclusions</w:t>
      </w:r>
    </w:p>
    <w:p w14:paraId="53787FAE" w14:textId="77777777" w:rsidR="004C0015" w:rsidRDefault="004C0015" w:rsidP="00776F87">
      <w:pPr>
        <w:widowControl w:val="0"/>
        <w:autoSpaceDE w:val="0"/>
        <w:autoSpaceDN w:val="0"/>
        <w:adjustRightInd w:val="0"/>
        <w:spacing w:line="240" w:lineRule="auto"/>
        <w:rPr>
          <w:rFonts w:cs="Times New Roman"/>
          <w:noProof/>
          <w:lang w:val="en-US"/>
        </w:rPr>
      </w:pPr>
    </w:p>
    <w:p w14:paraId="247C1AAA" w14:textId="77777777" w:rsidR="004C0015" w:rsidRPr="003C4D8E" w:rsidRDefault="004C0015" w:rsidP="004C0015">
      <w:pPr>
        <w:spacing w:line="240" w:lineRule="auto"/>
        <w:ind w:firstLine="567"/>
        <w:rPr>
          <w:rFonts w:eastAsia="Times New Roman" w:cs="Times New Roman"/>
          <w:szCs w:val="24"/>
        </w:rPr>
      </w:pPr>
      <w:r w:rsidRPr="003C4D8E">
        <w:rPr>
          <w:rFonts w:eastAsia="Times New Roman" w:cs="Times New Roman"/>
          <w:szCs w:val="24"/>
        </w:rPr>
        <w:t>Islamic boarding schools as Islamic educational institutions have unique characteristics. Its uniqueness is influenced by internal and external factors. It started with the emergence of Islamic boarding schools as places of traditional religious learning. The era and technology development affects the development of the management of Islamic boarding schools that are getting better. The governance of Islamic boarding school in the financial sector continues to be developed and improved but does not eliminate local wisdom that reflects its characteristics. The financial management implemented by the Assalafi Al Fitrah Islamic Boarding School is in accordance with the internal conditions of the Islamic boarding school. The dimensions of financial governance that are implemented at Islamic boarding schools describe their financial characteristics.</w:t>
      </w:r>
    </w:p>
    <w:p w14:paraId="25B43D63" w14:textId="4817C1C6" w:rsidR="00776F87" w:rsidRPr="00966A96" w:rsidRDefault="004C0015" w:rsidP="004C0015">
      <w:pPr>
        <w:widowControl w:val="0"/>
        <w:autoSpaceDE w:val="0"/>
        <w:autoSpaceDN w:val="0"/>
        <w:adjustRightInd w:val="0"/>
        <w:spacing w:line="240" w:lineRule="auto"/>
        <w:ind w:firstLine="567"/>
        <w:rPr>
          <w:rFonts w:cs="Times New Roman"/>
          <w:noProof/>
          <w:lang w:val="en-US"/>
        </w:rPr>
      </w:pPr>
      <w:r w:rsidRPr="003C4D8E">
        <w:rPr>
          <w:rFonts w:eastAsia="Times New Roman" w:cs="Times New Roman"/>
          <w:szCs w:val="24"/>
        </w:rPr>
        <w:t xml:space="preserve">The dimensions of financial governance at the Assalaffi Al Fitrah Islamic boarding school consist of six dimensions. This fact reflects the accountability of financial governance based on local wisdom. The wisdom of Islamic boarding school will color the financial activities. Thus, it can be concluded that financial management at the Assalafi Al Fitrah Islamic Boarding School is accountable in accordance with its institutional philosophy which is oriented towards worldly and </w:t>
      </w:r>
      <w:r w:rsidRPr="003C4D8E">
        <w:rPr>
          <w:i/>
          <w:noProof/>
          <w:lang w:val="id-ID"/>
        </w:rPr>
        <w:t>ukhrawi</w:t>
      </w:r>
      <w:r w:rsidRPr="003C4D8E">
        <w:rPr>
          <w:rFonts w:eastAsia="Times New Roman" w:cs="Times New Roman"/>
          <w:i/>
          <w:szCs w:val="24"/>
        </w:rPr>
        <w:t xml:space="preserve"> </w:t>
      </w:r>
      <w:r w:rsidRPr="003C4D8E">
        <w:rPr>
          <w:rFonts w:eastAsia="Times New Roman" w:cs="Times New Roman"/>
          <w:szCs w:val="24"/>
        </w:rPr>
        <w:t>interests. The purpose of an integrated Islamic boarding school between the world and hereafter goal will form a complete financial accountant who is accountable for his financial activities not only to the institution or his superiors but also to Allah SWT.</w:t>
      </w:r>
    </w:p>
    <w:p w14:paraId="11D247DE" w14:textId="6C2F58C8" w:rsidR="004C0015" w:rsidRDefault="004C0015" w:rsidP="004C0015">
      <w:pPr>
        <w:spacing w:line="240" w:lineRule="auto"/>
        <w:ind w:firstLine="567"/>
        <w:rPr>
          <w:rFonts w:eastAsia="Times New Roman" w:cs="Times New Roman"/>
          <w:szCs w:val="24"/>
        </w:rPr>
      </w:pPr>
      <w:r w:rsidRPr="003C4D8E">
        <w:rPr>
          <w:rFonts w:eastAsia="Times New Roman" w:cs="Times New Roman"/>
          <w:szCs w:val="24"/>
        </w:rPr>
        <w:t>This study was conducted during the COVID-19 pandemic, which required compliance with health protocols and face-to-face restrictions. Therefore, interviews to gather information from informants are limited. These limitations did not dampen the enthusiasm of researchers to obtain data and dig up information from informants. In addition, this research is only limited to financial management, due to limited time and technical constraints during the pandemic.</w:t>
      </w:r>
    </w:p>
    <w:p w14:paraId="30DB3F8A" w14:textId="4B16A558" w:rsidR="00776F87" w:rsidRPr="00966A96" w:rsidRDefault="004C0015" w:rsidP="004C0015">
      <w:pPr>
        <w:spacing w:line="240" w:lineRule="auto"/>
        <w:ind w:firstLine="567"/>
        <w:rPr>
          <w:rFonts w:cs="Times New Roman"/>
          <w:noProof/>
          <w:lang w:val="en-US"/>
        </w:rPr>
      </w:pPr>
      <w:r w:rsidRPr="003C4D8E">
        <w:rPr>
          <w:rFonts w:eastAsia="Times New Roman" w:cs="Times New Roman"/>
          <w:szCs w:val="24"/>
        </w:rPr>
        <w:t xml:space="preserve">Every Islamic boarding school is wrapped in local wisdom which is its characteristic. Therefore, it is hoped that the Assalafi Al Fitrah Islamic Boarding School will continue to explore its internal potential in the financial department which is guided by the institutional </w:t>
      </w:r>
      <w:r w:rsidRPr="003C4D8E">
        <w:rPr>
          <w:rFonts w:eastAsia="Times New Roman" w:cs="Times New Roman"/>
          <w:szCs w:val="24"/>
        </w:rPr>
        <w:lastRenderedPageBreak/>
        <w:t xml:space="preserve">philosophy as local wisdom. This thing were done so that Assalafi Al Fitrah Islamic Boarding School can be develop according to its characteristics that describe its local wisdom and can produce financial management that is oriented not only to worldly interests but also to </w:t>
      </w:r>
      <w:r w:rsidRPr="003C4D8E">
        <w:rPr>
          <w:rFonts w:eastAsia="Times New Roman" w:cs="Times New Roman"/>
          <w:i/>
          <w:szCs w:val="24"/>
        </w:rPr>
        <w:t>ukhrawi</w:t>
      </w:r>
      <w:r w:rsidRPr="003C4D8E">
        <w:rPr>
          <w:rFonts w:eastAsia="Times New Roman" w:cs="Times New Roman"/>
          <w:szCs w:val="24"/>
        </w:rPr>
        <w:t>. Therefore, optimizing the local wisdom of Islamic boarding schools is an important thing that must be continued.</w:t>
      </w:r>
    </w:p>
    <w:p w14:paraId="686E50B1" w14:textId="77777777" w:rsidR="004C0015" w:rsidRDefault="004C0015" w:rsidP="004C0015">
      <w:pPr>
        <w:spacing w:line="240" w:lineRule="auto"/>
        <w:rPr>
          <w:rFonts w:cs="Times New Roman"/>
          <w:b/>
          <w:bCs/>
          <w:noProof/>
          <w:szCs w:val="24"/>
          <w:lang w:val="en-US"/>
        </w:rPr>
      </w:pPr>
    </w:p>
    <w:p w14:paraId="2E4D30ED" w14:textId="16FD3AFB" w:rsidR="00776F87" w:rsidRPr="004C0015" w:rsidRDefault="00776F87" w:rsidP="004C0015">
      <w:pPr>
        <w:spacing w:line="240" w:lineRule="auto"/>
        <w:rPr>
          <w:rFonts w:cs="Times New Roman"/>
          <w:b/>
          <w:bCs/>
          <w:noProof/>
          <w:szCs w:val="24"/>
          <w:lang w:val="en-US"/>
        </w:rPr>
      </w:pPr>
      <w:r w:rsidRPr="00966A96">
        <w:rPr>
          <w:rFonts w:cs="Times New Roman"/>
          <w:b/>
          <w:bCs/>
          <w:noProof/>
          <w:szCs w:val="24"/>
          <w:lang w:val="en-US"/>
        </w:rPr>
        <w:t xml:space="preserve">References </w:t>
      </w:r>
    </w:p>
    <w:p w14:paraId="6B1A8199" w14:textId="77777777" w:rsidR="004C0015" w:rsidRDefault="004C0015" w:rsidP="004C0015">
      <w:pPr>
        <w:spacing w:line="240" w:lineRule="auto"/>
        <w:rPr>
          <w:rFonts w:cs="Times New Roman"/>
          <w:b/>
          <w:noProof/>
          <w:lang w:val="en-US"/>
        </w:rPr>
      </w:pPr>
    </w:p>
    <w:p w14:paraId="5C838CB7" w14:textId="026B204A" w:rsidR="004C0015" w:rsidRPr="004C0015" w:rsidRDefault="004C0015" w:rsidP="004C0015">
      <w:pPr>
        <w:pStyle w:val="Ventura-Content"/>
        <w:tabs>
          <w:tab w:val="clear" w:pos="0"/>
          <w:tab w:val="left" w:pos="1701"/>
        </w:tabs>
        <w:ind w:left="851" w:hanging="851"/>
        <w:rPr>
          <w:rFonts w:ascii="Times New Roman" w:hAnsi="Times New Roman"/>
          <w:noProof/>
          <w:sz w:val="24"/>
          <w:lang w:val="id-ID" w:eastAsia="en-ID"/>
        </w:rPr>
      </w:pPr>
      <w:r w:rsidRPr="004C0015">
        <w:rPr>
          <w:rFonts w:ascii="Times New Roman" w:hAnsi="Times New Roman"/>
          <w:noProof/>
          <w:sz w:val="24"/>
          <w:lang w:val="id-ID" w:eastAsia="en-ID"/>
        </w:rPr>
        <w:t xml:space="preserve">Alim, M. N. dan </w:t>
      </w:r>
      <w:r>
        <w:rPr>
          <w:rFonts w:ascii="Times New Roman" w:hAnsi="Times New Roman"/>
          <w:noProof/>
          <w:sz w:val="24"/>
          <w:lang w:val="id-ID" w:eastAsia="en-ID"/>
        </w:rPr>
        <w:t xml:space="preserve">A. Rohman. </w:t>
      </w:r>
      <w:r w:rsidRPr="004C0015">
        <w:rPr>
          <w:rFonts w:ascii="Times New Roman" w:hAnsi="Times New Roman"/>
          <w:noProof/>
          <w:sz w:val="24"/>
          <w:lang w:val="id-ID" w:eastAsia="en-ID"/>
        </w:rPr>
        <w:t xml:space="preserve">2018. The Governance of Pondok Pesantren’s Business Unit and Maqashid Sharia Perspective. </w:t>
      </w:r>
      <w:r w:rsidRPr="004C0015">
        <w:rPr>
          <w:rFonts w:ascii="Times New Roman" w:hAnsi="Times New Roman"/>
          <w:i/>
          <w:noProof/>
          <w:sz w:val="24"/>
          <w:lang w:val="id-ID" w:eastAsia="en-ID"/>
        </w:rPr>
        <w:t>South East Asia Journal of Contemporary Business, Economics, and Law</w:t>
      </w:r>
      <w:r>
        <w:rPr>
          <w:rFonts w:ascii="Times New Roman" w:hAnsi="Times New Roman"/>
          <w:noProof/>
          <w:sz w:val="24"/>
          <w:lang w:val="id-ID" w:eastAsia="en-ID"/>
        </w:rPr>
        <w:t xml:space="preserve"> 17(2):</w:t>
      </w:r>
      <w:r w:rsidRPr="004C0015">
        <w:rPr>
          <w:rFonts w:ascii="Times New Roman" w:hAnsi="Times New Roman"/>
          <w:noProof/>
          <w:sz w:val="24"/>
          <w:lang w:val="id-ID" w:eastAsia="en-ID"/>
        </w:rPr>
        <w:t xml:space="preserve"> 56-62.</w:t>
      </w:r>
    </w:p>
    <w:p w14:paraId="3DBA3580" w14:textId="6622B315" w:rsidR="004C0015" w:rsidRPr="004C0015" w:rsidRDefault="004C0015" w:rsidP="004C0015">
      <w:pPr>
        <w:pStyle w:val="Ventura-Content"/>
        <w:tabs>
          <w:tab w:val="clear" w:pos="0"/>
          <w:tab w:val="left" w:pos="1701"/>
        </w:tabs>
        <w:ind w:left="851" w:hanging="851"/>
        <w:rPr>
          <w:rFonts w:ascii="Times New Roman" w:hAnsi="Times New Roman"/>
          <w:noProof/>
          <w:sz w:val="24"/>
          <w:lang w:val="id-ID" w:eastAsia="en-ID"/>
        </w:rPr>
      </w:pPr>
      <w:r>
        <w:rPr>
          <w:rFonts w:ascii="Times New Roman" w:hAnsi="Times New Roman"/>
          <w:noProof/>
          <w:sz w:val="24"/>
          <w:lang w:val="id-ID" w:eastAsia="en-ID"/>
        </w:rPr>
        <w:t>Alim, M. N. 2019</w:t>
      </w:r>
      <w:r w:rsidRPr="004C0015">
        <w:rPr>
          <w:rFonts w:ascii="Times New Roman" w:hAnsi="Times New Roman"/>
          <w:noProof/>
          <w:sz w:val="24"/>
          <w:lang w:val="id-ID" w:eastAsia="en-ID"/>
        </w:rPr>
        <w:t xml:space="preserve">. Karakteristik (Tata Kelola) dan Akuntansi Pesantren. </w:t>
      </w:r>
      <w:r w:rsidRPr="004C0015">
        <w:rPr>
          <w:rFonts w:ascii="Times New Roman" w:hAnsi="Times New Roman"/>
          <w:i/>
          <w:noProof/>
          <w:sz w:val="24"/>
          <w:lang w:val="id-ID" w:eastAsia="en-ID"/>
        </w:rPr>
        <w:t>Disampaikan pada Lokakarya Pengelolaan Dana Pesantren di Universitas Negeri Surabaya (UNESA)</w:t>
      </w:r>
      <w:r w:rsidRPr="004C0015">
        <w:rPr>
          <w:rFonts w:ascii="Times New Roman" w:hAnsi="Times New Roman"/>
          <w:noProof/>
          <w:sz w:val="24"/>
          <w:lang w:val="id-ID" w:eastAsia="en-ID"/>
        </w:rPr>
        <w:t>. 18 September 2019.</w:t>
      </w:r>
    </w:p>
    <w:p w14:paraId="2BA3545B" w14:textId="504A39D1" w:rsidR="004C0015" w:rsidRPr="004C0015" w:rsidRDefault="004C0015" w:rsidP="004C0015">
      <w:pPr>
        <w:pStyle w:val="Ventura-Content"/>
        <w:tabs>
          <w:tab w:val="clear" w:pos="0"/>
          <w:tab w:val="left" w:pos="1701"/>
        </w:tabs>
        <w:ind w:left="851" w:hanging="851"/>
        <w:rPr>
          <w:rFonts w:ascii="Times New Roman" w:hAnsi="Times New Roman"/>
          <w:noProof/>
          <w:sz w:val="24"/>
          <w:lang w:val="id-ID" w:eastAsia="en-ID"/>
        </w:rPr>
      </w:pPr>
      <w:r>
        <w:rPr>
          <w:rFonts w:ascii="Times New Roman" w:hAnsi="Times New Roman"/>
          <w:noProof/>
          <w:sz w:val="24"/>
          <w:lang w:val="id-ID" w:eastAsia="en-ID"/>
        </w:rPr>
        <w:t>Alwi, B. M. 2013</w:t>
      </w:r>
      <w:r w:rsidRPr="004C0015">
        <w:rPr>
          <w:rFonts w:ascii="Times New Roman" w:hAnsi="Times New Roman"/>
          <w:noProof/>
          <w:sz w:val="24"/>
          <w:lang w:val="id-ID" w:eastAsia="en-ID"/>
        </w:rPr>
        <w:t xml:space="preserve">. Pondok Pesantren: Ciri Khas, Perkembangan, dan Sistem Pendidikannya. </w:t>
      </w:r>
      <w:r w:rsidRPr="004C0015">
        <w:rPr>
          <w:rFonts w:ascii="Times New Roman" w:hAnsi="Times New Roman"/>
          <w:i/>
          <w:noProof/>
          <w:sz w:val="24"/>
          <w:lang w:val="id-ID" w:eastAsia="en-ID"/>
        </w:rPr>
        <w:t>Lentera Pendidikan</w:t>
      </w:r>
      <w:r>
        <w:rPr>
          <w:rFonts w:ascii="Times New Roman" w:hAnsi="Times New Roman"/>
          <w:noProof/>
          <w:sz w:val="24"/>
          <w:lang w:val="id-ID" w:eastAsia="en-ID"/>
        </w:rPr>
        <w:t xml:space="preserve"> 16(2):</w:t>
      </w:r>
      <w:r w:rsidRPr="004C0015">
        <w:rPr>
          <w:rFonts w:ascii="Times New Roman" w:hAnsi="Times New Roman"/>
          <w:noProof/>
          <w:sz w:val="24"/>
          <w:lang w:val="id-ID" w:eastAsia="en-ID"/>
        </w:rPr>
        <w:t xml:space="preserve"> 205-219.</w:t>
      </w:r>
    </w:p>
    <w:p w14:paraId="33E7ED44" w14:textId="2D0A3670" w:rsidR="004C0015" w:rsidRPr="004C0015" w:rsidRDefault="004C0015" w:rsidP="004C0015">
      <w:pPr>
        <w:pStyle w:val="Ventura-Content"/>
        <w:tabs>
          <w:tab w:val="clear" w:pos="0"/>
          <w:tab w:val="left" w:pos="1701"/>
        </w:tabs>
        <w:ind w:left="851" w:hanging="851"/>
        <w:rPr>
          <w:rFonts w:ascii="Times New Roman" w:hAnsi="Times New Roman"/>
          <w:noProof/>
          <w:sz w:val="24"/>
          <w:lang w:val="id-ID" w:eastAsia="en-ID"/>
        </w:rPr>
      </w:pPr>
      <w:r w:rsidRPr="004C0015">
        <w:rPr>
          <w:rFonts w:ascii="Times New Roman" w:hAnsi="Times New Roman"/>
          <w:noProof/>
          <w:sz w:val="24"/>
          <w:lang w:val="id-ID" w:eastAsia="en-ID"/>
        </w:rPr>
        <w:t>As’ad, A. dan M. H.</w:t>
      </w:r>
      <w:r>
        <w:rPr>
          <w:rFonts w:ascii="Times New Roman" w:hAnsi="Times New Roman"/>
          <w:noProof/>
          <w:sz w:val="24"/>
          <w:lang w:val="id-ID" w:eastAsia="en-ID"/>
        </w:rPr>
        <w:t xml:space="preserve"> Azizi.</w:t>
      </w:r>
      <w:r w:rsidRPr="004C0015">
        <w:rPr>
          <w:rFonts w:ascii="Times New Roman" w:hAnsi="Times New Roman"/>
          <w:noProof/>
          <w:sz w:val="24"/>
          <w:lang w:val="id-ID" w:eastAsia="en-ID"/>
        </w:rPr>
        <w:t xml:space="preserve"> </w:t>
      </w:r>
      <w:r>
        <w:rPr>
          <w:rFonts w:ascii="Times New Roman" w:hAnsi="Times New Roman"/>
          <w:noProof/>
          <w:sz w:val="24"/>
          <w:lang w:val="id-ID" w:eastAsia="en-ID"/>
        </w:rPr>
        <w:t>2020</w:t>
      </w:r>
      <w:r w:rsidRPr="004C0015">
        <w:rPr>
          <w:rFonts w:ascii="Times New Roman" w:hAnsi="Times New Roman"/>
          <w:noProof/>
          <w:sz w:val="24"/>
          <w:lang w:val="id-ID" w:eastAsia="en-ID"/>
        </w:rPr>
        <w:t xml:space="preserve">. Pengembangan Manajemen Keuangan Pesantren Balekambang Jepara dan Amsilati Darul Falah Bangsri Jepara di Era Digital. </w:t>
      </w:r>
      <w:r w:rsidRPr="004C0015">
        <w:rPr>
          <w:rFonts w:ascii="Times New Roman" w:hAnsi="Times New Roman"/>
          <w:i/>
          <w:noProof/>
          <w:sz w:val="24"/>
          <w:lang w:val="id-ID" w:eastAsia="en-ID"/>
        </w:rPr>
        <w:t>Jurnal Tarbawi</w:t>
      </w:r>
      <w:r>
        <w:rPr>
          <w:rFonts w:ascii="Times New Roman" w:hAnsi="Times New Roman"/>
          <w:noProof/>
          <w:sz w:val="24"/>
          <w:lang w:val="id-ID" w:eastAsia="en-ID"/>
        </w:rPr>
        <w:t xml:space="preserve"> 17(1):</w:t>
      </w:r>
      <w:r w:rsidRPr="004C0015">
        <w:rPr>
          <w:rFonts w:ascii="Times New Roman" w:hAnsi="Times New Roman"/>
          <w:noProof/>
          <w:sz w:val="24"/>
          <w:lang w:val="id-ID" w:eastAsia="en-ID"/>
        </w:rPr>
        <w:t xml:space="preserve"> 17-30.</w:t>
      </w:r>
    </w:p>
    <w:p w14:paraId="63862B1C" w14:textId="249DDE8B" w:rsidR="004C0015" w:rsidRPr="004C0015" w:rsidRDefault="004C0015" w:rsidP="004C0015">
      <w:pPr>
        <w:pStyle w:val="Ventura-Content"/>
        <w:tabs>
          <w:tab w:val="clear" w:pos="0"/>
          <w:tab w:val="left" w:pos="1701"/>
        </w:tabs>
        <w:ind w:left="851" w:hanging="851"/>
        <w:rPr>
          <w:rFonts w:ascii="Times New Roman" w:hAnsi="Times New Roman"/>
          <w:noProof/>
          <w:sz w:val="24"/>
          <w:lang w:val="id-ID" w:eastAsia="en-ID"/>
        </w:rPr>
      </w:pPr>
      <w:r w:rsidRPr="004C0015">
        <w:rPr>
          <w:rFonts w:ascii="Times New Roman" w:hAnsi="Times New Roman"/>
          <w:noProof/>
          <w:sz w:val="24"/>
          <w:lang w:val="id-ID" w:eastAsia="en-ID"/>
        </w:rPr>
        <w:t xml:space="preserve">Baharun, H. dan </w:t>
      </w:r>
      <w:r>
        <w:rPr>
          <w:rFonts w:ascii="Times New Roman" w:hAnsi="Times New Roman"/>
          <w:noProof/>
          <w:sz w:val="24"/>
          <w:lang w:val="id-ID" w:eastAsia="en-ID"/>
        </w:rPr>
        <w:t xml:space="preserve">R. </w:t>
      </w:r>
      <w:r w:rsidRPr="004C0015">
        <w:rPr>
          <w:rFonts w:ascii="Times New Roman" w:hAnsi="Times New Roman"/>
          <w:noProof/>
          <w:sz w:val="24"/>
          <w:lang w:val="id-ID" w:eastAsia="en-ID"/>
        </w:rPr>
        <w:t>Ardillah</w:t>
      </w:r>
      <w:r>
        <w:rPr>
          <w:rFonts w:ascii="Times New Roman" w:hAnsi="Times New Roman"/>
          <w:noProof/>
          <w:sz w:val="24"/>
          <w:lang w:val="id-ID" w:eastAsia="en-ID"/>
        </w:rPr>
        <w:t>. 2019</w:t>
      </w:r>
      <w:r w:rsidRPr="004C0015">
        <w:rPr>
          <w:rFonts w:ascii="Times New Roman" w:hAnsi="Times New Roman"/>
          <w:noProof/>
          <w:sz w:val="24"/>
          <w:lang w:val="id-ID" w:eastAsia="en-ID"/>
        </w:rPr>
        <w:t xml:space="preserve">. Virtual Account Santri: Ikhtiyar Pesantren dalam Memberikan Layanan Prima Berorientasi Customer Satisfaction. </w:t>
      </w:r>
      <w:r w:rsidRPr="004C0015">
        <w:rPr>
          <w:rFonts w:ascii="Times New Roman" w:hAnsi="Times New Roman"/>
          <w:i/>
          <w:noProof/>
          <w:sz w:val="24"/>
          <w:lang w:val="id-ID" w:eastAsia="en-ID"/>
        </w:rPr>
        <w:t>Islamiconomic: Jurnal Ekonomi Islam</w:t>
      </w:r>
      <w:r w:rsidRPr="004C0015">
        <w:rPr>
          <w:rFonts w:ascii="Times New Roman" w:hAnsi="Times New Roman"/>
          <w:noProof/>
          <w:sz w:val="24"/>
          <w:lang w:val="id-ID" w:eastAsia="en-ID"/>
        </w:rPr>
        <w:t xml:space="preserve"> 10(1)</w:t>
      </w:r>
      <w:r>
        <w:rPr>
          <w:rFonts w:ascii="Times New Roman" w:hAnsi="Times New Roman"/>
          <w:noProof/>
          <w:sz w:val="24"/>
          <w:lang w:val="id-ID" w:eastAsia="en-ID"/>
        </w:rPr>
        <w:t>:</w:t>
      </w:r>
      <w:r w:rsidRPr="004C0015">
        <w:rPr>
          <w:rFonts w:ascii="Times New Roman" w:hAnsi="Times New Roman"/>
          <w:noProof/>
          <w:sz w:val="24"/>
          <w:lang w:val="id-ID" w:eastAsia="en-ID"/>
        </w:rPr>
        <w:t xml:space="preserve"> 1-20.</w:t>
      </w:r>
    </w:p>
    <w:p w14:paraId="2D30B01C" w14:textId="4D642AA1" w:rsidR="004C0015" w:rsidRPr="004C0015" w:rsidRDefault="004C0015" w:rsidP="004C0015">
      <w:pPr>
        <w:pStyle w:val="Ventura-Content"/>
        <w:tabs>
          <w:tab w:val="clear" w:pos="0"/>
          <w:tab w:val="left" w:pos="1701"/>
        </w:tabs>
        <w:ind w:left="851" w:hanging="851"/>
        <w:rPr>
          <w:rFonts w:ascii="Times New Roman" w:hAnsi="Times New Roman"/>
          <w:noProof/>
          <w:sz w:val="24"/>
          <w:lang w:val="id-ID" w:eastAsia="en-ID"/>
        </w:rPr>
      </w:pPr>
      <w:r w:rsidRPr="004C0015">
        <w:rPr>
          <w:rFonts w:ascii="Times New Roman" w:hAnsi="Times New Roman"/>
          <w:noProof/>
          <w:sz w:val="24"/>
          <w:lang w:val="id-ID" w:eastAsia="en-ID"/>
        </w:rPr>
        <w:t xml:space="preserve">Bani, H., </w:t>
      </w:r>
      <w:r>
        <w:rPr>
          <w:rFonts w:ascii="Times New Roman" w:hAnsi="Times New Roman"/>
          <w:noProof/>
          <w:sz w:val="24"/>
          <w:lang w:val="id-ID" w:eastAsia="en-ID"/>
        </w:rPr>
        <w:t xml:space="preserve">M. Y. </w:t>
      </w:r>
      <w:r w:rsidRPr="004C0015">
        <w:rPr>
          <w:rFonts w:ascii="Times New Roman" w:hAnsi="Times New Roman"/>
          <w:noProof/>
          <w:sz w:val="24"/>
          <w:lang w:val="id-ID" w:eastAsia="en-ID"/>
        </w:rPr>
        <w:t xml:space="preserve">Jaaffar, </w:t>
      </w:r>
      <w:r>
        <w:rPr>
          <w:rFonts w:ascii="Times New Roman" w:hAnsi="Times New Roman"/>
          <w:noProof/>
          <w:sz w:val="24"/>
          <w:lang w:val="id-ID" w:eastAsia="en-ID"/>
        </w:rPr>
        <w:t>M.</w:t>
      </w:r>
      <w:r w:rsidRPr="004C0015">
        <w:rPr>
          <w:rFonts w:ascii="Times New Roman" w:hAnsi="Times New Roman"/>
          <w:noProof/>
          <w:sz w:val="24"/>
          <w:lang w:val="id-ID" w:eastAsia="en-ID"/>
        </w:rPr>
        <w:t xml:space="preserve"> Katan, dan A. H. M. </w:t>
      </w:r>
      <w:r>
        <w:rPr>
          <w:rFonts w:ascii="Times New Roman" w:hAnsi="Times New Roman"/>
          <w:noProof/>
          <w:sz w:val="24"/>
          <w:lang w:val="id-ID" w:eastAsia="en-ID"/>
        </w:rPr>
        <w:t>Noor.</w:t>
      </w:r>
      <w:r w:rsidRPr="004C0015">
        <w:rPr>
          <w:rFonts w:ascii="Times New Roman" w:hAnsi="Times New Roman"/>
          <w:noProof/>
          <w:sz w:val="24"/>
          <w:lang w:val="id-ID" w:eastAsia="en-ID"/>
        </w:rPr>
        <w:t xml:space="preserve"> </w:t>
      </w:r>
      <w:r>
        <w:rPr>
          <w:rFonts w:ascii="Times New Roman" w:hAnsi="Times New Roman"/>
          <w:noProof/>
          <w:sz w:val="24"/>
          <w:lang w:val="id-ID" w:eastAsia="en-ID"/>
        </w:rPr>
        <w:t>2017</w:t>
      </w:r>
      <w:r w:rsidRPr="004C0015">
        <w:rPr>
          <w:rFonts w:ascii="Times New Roman" w:hAnsi="Times New Roman"/>
          <w:noProof/>
          <w:sz w:val="24"/>
          <w:lang w:val="id-ID" w:eastAsia="en-ID"/>
        </w:rPr>
        <w:t xml:space="preserve">. An Overview of Governance and Accountability of Tahfiz Institutions in Malaysian: Religious Councils Perspective. </w:t>
      </w:r>
      <w:r w:rsidRPr="004C0015">
        <w:rPr>
          <w:rFonts w:ascii="Times New Roman" w:hAnsi="Times New Roman"/>
          <w:i/>
          <w:noProof/>
          <w:sz w:val="24"/>
          <w:lang w:val="id-ID" w:eastAsia="en-ID"/>
        </w:rPr>
        <w:t>SHS Web of Conferences</w:t>
      </w:r>
      <w:r w:rsidRPr="004C0015">
        <w:rPr>
          <w:rFonts w:ascii="Times New Roman" w:hAnsi="Times New Roman"/>
          <w:noProof/>
          <w:sz w:val="24"/>
          <w:lang w:val="id-ID" w:eastAsia="en-ID"/>
        </w:rPr>
        <w:t xml:space="preserve"> 36, 00028. DOI: 10.1051/shsconf/20173600028.</w:t>
      </w:r>
    </w:p>
    <w:p w14:paraId="3FE0DAF8" w14:textId="0040C9D1" w:rsidR="004C0015" w:rsidRPr="004C0015" w:rsidRDefault="004C0015" w:rsidP="004C0015">
      <w:pPr>
        <w:pStyle w:val="Ventura-Content"/>
        <w:tabs>
          <w:tab w:val="clear" w:pos="0"/>
          <w:tab w:val="left" w:pos="1701"/>
        </w:tabs>
        <w:ind w:left="851" w:hanging="851"/>
        <w:rPr>
          <w:rFonts w:ascii="Times New Roman" w:hAnsi="Times New Roman"/>
          <w:noProof/>
          <w:sz w:val="24"/>
          <w:lang w:val="id-ID" w:eastAsia="en-ID"/>
        </w:rPr>
      </w:pPr>
      <w:r w:rsidRPr="004C0015">
        <w:rPr>
          <w:rFonts w:ascii="Times New Roman" w:hAnsi="Times New Roman"/>
          <w:noProof/>
          <w:sz w:val="24"/>
          <w:lang w:val="id-ID" w:eastAsia="en-ID"/>
        </w:rPr>
        <w:t xml:space="preserve">Cahyati, A. D., </w:t>
      </w:r>
      <w:r>
        <w:rPr>
          <w:rFonts w:ascii="Times New Roman" w:hAnsi="Times New Roman"/>
          <w:noProof/>
          <w:sz w:val="24"/>
          <w:lang w:val="id-ID" w:eastAsia="en-ID"/>
        </w:rPr>
        <w:t>N. Risa, N.</w:t>
      </w:r>
      <w:r w:rsidRPr="004C0015">
        <w:rPr>
          <w:rFonts w:ascii="Times New Roman" w:hAnsi="Times New Roman"/>
          <w:noProof/>
          <w:sz w:val="24"/>
          <w:lang w:val="id-ID" w:eastAsia="en-ID"/>
        </w:rPr>
        <w:t xml:space="preserve"> Alim, </w:t>
      </w:r>
      <w:r>
        <w:rPr>
          <w:rFonts w:ascii="Times New Roman" w:hAnsi="Times New Roman"/>
          <w:noProof/>
          <w:sz w:val="24"/>
          <w:lang w:val="id-ID" w:eastAsia="en-ID"/>
        </w:rPr>
        <w:t>dan Prasetyono. 2019</w:t>
      </w:r>
      <w:r w:rsidRPr="004C0015">
        <w:rPr>
          <w:rFonts w:ascii="Times New Roman" w:hAnsi="Times New Roman"/>
          <w:noProof/>
          <w:sz w:val="24"/>
          <w:lang w:val="id-ID" w:eastAsia="en-ID"/>
        </w:rPr>
        <w:t xml:space="preserve">. Formulation of Accountability of Islamic University in Islamic Values Perspective. </w:t>
      </w:r>
      <w:r w:rsidRPr="004C0015">
        <w:rPr>
          <w:rFonts w:ascii="Times New Roman" w:hAnsi="Times New Roman"/>
          <w:i/>
          <w:noProof/>
          <w:sz w:val="24"/>
          <w:lang w:val="id-ID" w:eastAsia="en-ID"/>
        </w:rPr>
        <w:t>Global Review Islamic Economics and Business</w:t>
      </w:r>
      <w:r w:rsidRPr="004C0015">
        <w:rPr>
          <w:rFonts w:ascii="Times New Roman" w:hAnsi="Times New Roman"/>
          <w:noProof/>
          <w:sz w:val="24"/>
          <w:lang w:val="id-ID" w:eastAsia="en-ID"/>
        </w:rPr>
        <w:t xml:space="preserve"> 7(1)</w:t>
      </w:r>
      <w:r>
        <w:rPr>
          <w:rFonts w:ascii="Times New Roman" w:hAnsi="Times New Roman"/>
          <w:noProof/>
          <w:sz w:val="24"/>
          <w:lang w:val="id-ID" w:eastAsia="en-ID"/>
        </w:rPr>
        <w:t>:</w:t>
      </w:r>
      <w:r w:rsidRPr="004C0015">
        <w:rPr>
          <w:rFonts w:ascii="Times New Roman" w:hAnsi="Times New Roman"/>
          <w:noProof/>
          <w:sz w:val="24"/>
          <w:lang w:val="id-ID" w:eastAsia="en-ID"/>
        </w:rPr>
        <w:t xml:space="preserve"> 28-39.</w:t>
      </w:r>
    </w:p>
    <w:p w14:paraId="303D29CC" w14:textId="77777777" w:rsidR="004C0015" w:rsidRPr="004C0015" w:rsidRDefault="004C0015" w:rsidP="004C0015">
      <w:pPr>
        <w:pStyle w:val="Ventura-Content"/>
        <w:tabs>
          <w:tab w:val="clear" w:pos="0"/>
          <w:tab w:val="left" w:pos="1701"/>
        </w:tabs>
        <w:ind w:left="851" w:hanging="851"/>
        <w:rPr>
          <w:rFonts w:ascii="Times New Roman" w:hAnsi="Times New Roman"/>
          <w:noProof/>
          <w:sz w:val="24"/>
          <w:lang w:val="id-ID" w:eastAsia="en-ID"/>
        </w:rPr>
      </w:pPr>
      <w:r w:rsidRPr="004C0015">
        <w:rPr>
          <w:rFonts w:ascii="Times New Roman" w:hAnsi="Times New Roman"/>
          <w:noProof/>
          <w:sz w:val="24"/>
          <w:lang w:val="id-ID" w:eastAsia="en-ID"/>
        </w:rPr>
        <w:t xml:space="preserve">Ikatan Akuntan Indonesia (IAI). 2018. </w:t>
      </w:r>
      <w:r w:rsidRPr="004C0015">
        <w:rPr>
          <w:rFonts w:ascii="Times New Roman" w:hAnsi="Times New Roman"/>
          <w:i/>
          <w:noProof/>
          <w:sz w:val="24"/>
          <w:lang w:val="id-ID" w:eastAsia="en-ID"/>
        </w:rPr>
        <w:t>Pernyataan Standar Akuntansi Keuangan (PSAK) Nomor 112 tentang Akuntansi Wakaf</w:t>
      </w:r>
      <w:r w:rsidRPr="004C0015">
        <w:rPr>
          <w:rFonts w:ascii="Times New Roman" w:hAnsi="Times New Roman"/>
          <w:noProof/>
          <w:sz w:val="24"/>
          <w:lang w:val="id-ID" w:eastAsia="en-ID"/>
        </w:rPr>
        <w:t>.</w:t>
      </w:r>
    </w:p>
    <w:p w14:paraId="35793873" w14:textId="3ED0535B" w:rsidR="004C0015" w:rsidRPr="004C0015" w:rsidRDefault="004C0015" w:rsidP="004C0015">
      <w:pPr>
        <w:pStyle w:val="Ventura-Content"/>
        <w:tabs>
          <w:tab w:val="clear" w:pos="0"/>
          <w:tab w:val="left" w:pos="1701"/>
        </w:tabs>
        <w:ind w:left="851" w:hanging="851"/>
        <w:rPr>
          <w:rFonts w:ascii="Times New Roman" w:hAnsi="Times New Roman"/>
          <w:noProof/>
          <w:sz w:val="24"/>
          <w:lang w:val="id-ID" w:eastAsia="en-ID"/>
        </w:rPr>
      </w:pPr>
      <w:r>
        <w:rPr>
          <w:rFonts w:ascii="Times New Roman" w:hAnsi="Times New Roman"/>
          <w:noProof/>
          <w:sz w:val="24"/>
          <w:lang w:val="id-ID" w:eastAsia="en-ID"/>
        </w:rPr>
        <w:t>Marlina. 2014</w:t>
      </w:r>
      <w:r w:rsidRPr="004C0015">
        <w:rPr>
          <w:rFonts w:ascii="Times New Roman" w:hAnsi="Times New Roman"/>
          <w:noProof/>
          <w:sz w:val="24"/>
          <w:lang w:val="id-ID" w:eastAsia="en-ID"/>
        </w:rPr>
        <w:t xml:space="preserve">. Potensi Pesantren dalam Pengembangan Ekonomi Syariah. </w:t>
      </w:r>
      <w:r w:rsidRPr="004C0015">
        <w:rPr>
          <w:rFonts w:ascii="Times New Roman" w:hAnsi="Times New Roman"/>
          <w:i/>
          <w:noProof/>
          <w:sz w:val="24"/>
          <w:lang w:val="id-ID" w:eastAsia="en-ID"/>
        </w:rPr>
        <w:t>Jurnal Hukum Islam (JHI)</w:t>
      </w:r>
      <w:r w:rsidRPr="004C0015">
        <w:rPr>
          <w:rFonts w:ascii="Times New Roman" w:hAnsi="Times New Roman"/>
          <w:noProof/>
          <w:sz w:val="24"/>
          <w:lang w:val="id-ID" w:eastAsia="en-ID"/>
        </w:rPr>
        <w:t xml:space="preserve"> 12(1)</w:t>
      </w:r>
      <w:r>
        <w:rPr>
          <w:rFonts w:ascii="Times New Roman" w:hAnsi="Times New Roman"/>
          <w:noProof/>
          <w:sz w:val="24"/>
          <w:lang w:val="id-ID" w:eastAsia="en-ID"/>
        </w:rPr>
        <w:t>:</w:t>
      </w:r>
      <w:r w:rsidRPr="004C0015">
        <w:rPr>
          <w:rFonts w:ascii="Times New Roman" w:hAnsi="Times New Roman"/>
          <w:noProof/>
          <w:sz w:val="24"/>
          <w:lang w:val="id-ID" w:eastAsia="en-ID"/>
        </w:rPr>
        <w:t xml:space="preserve"> 117-134.</w:t>
      </w:r>
    </w:p>
    <w:p w14:paraId="0677563E" w14:textId="1D42498C" w:rsidR="004C0015" w:rsidRPr="004C0015" w:rsidRDefault="004C0015" w:rsidP="004C0015">
      <w:pPr>
        <w:pStyle w:val="Ventura-Content"/>
        <w:tabs>
          <w:tab w:val="clear" w:pos="0"/>
          <w:tab w:val="left" w:pos="1701"/>
        </w:tabs>
        <w:ind w:left="851" w:hanging="851"/>
        <w:rPr>
          <w:rFonts w:ascii="Times New Roman" w:hAnsi="Times New Roman"/>
          <w:noProof/>
          <w:sz w:val="24"/>
          <w:lang w:val="id-ID" w:eastAsia="en-ID"/>
        </w:rPr>
      </w:pPr>
      <w:r>
        <w:rPr>
          <w:rFonts w:ascii="Times New Roman" w:hAnsi="Times New Roman"/>
          <w:noProof/>
          <w:sz w:val="24"/>
          <w:lang w:val="id-ID" w:eastAsia="en-ID"/>
        </w:rPr>
        <w:t>Moleong, I. J. 2005</w:t>
      </w:r>
      <w:r w:rsidRPr="004C0015">
        <w:rPr>
          <w:rFonts w:ascii="Times New Roman" w:hAnsi="Times New Roman"/>
          <w:noProof/>
          <w:sz w:val="24"/>
          <w:lang w:val="id-ID" w:eastAsia="en-ID"/>
        </w:rPr>
        <w:t xml:space="preserve">. </w:t>
      </w:r>
      <w:r w:rsidRPr="004C0015">
        <w:rPr>
          <w:rFonts w:ascii="Times New Roman" w:hAnsi="Times New Roman"/>
          <w:i/>
          <w:noProof/>
          <w:sz w:val="24"/>
          <w:lang w:val="id-ID" w:eastAsia="en-ID"/>
        </w:rPr>
        <w:t>Metodologi Penelitian Kualitatif</w:t>
      </w:r>
      <w:r w:rsidRPr="004C0015">
        <w:rPr>
          <w:rFonts w:ascii="Times New Roman" w:hAnsi="Times New Roman"/>
          <w:noProof/>
          <w:sz w:val="24"/>
          <w:lang w:val="id-ID" w:eastAsia="en-ID"/>
        </w:rPr>
        <w:t xml:space="preserve">. Remaja Rosadakarja. </w:t>
      </w:r>
      <w:r>
        <w:rPr>
          <w:rFonts w:ascii="Times New Roman" w:hAnsi="Times New Roman"/>
          <w:noProof/>
          <w:sz w:val="24"/>
          <w:lang w:val="id-ID" w:eastAsia="en-ID"/>
        </w:rPr>
        <w:t>Bandung.</w:t>
      </w:r>
    </w:p>
    <w:p w14:paraId="2B34406C" w14:textId="45B5643D" w:rsidR="004C0015" w:rsidRPr="004C0015" w:rsidRDefault="004C0015" w:rsidP="004C0015">
      <w:pPr>
        <w:pStyle w:val="Ventura-Content"/>
        <w:tabs>
          <w:tab w:val="clear" w:pos="0"/>
          <w:tab w:val="left" w:pos="1701"/>
        </w:tabs>
        <w:ind w:left="851" w:hanging="851"/>
        <w:rPr>
          <w:rFonts w:ascii="Times New Roman" w:hAnsi="Times New Roman"/>
          <w:noProof/>
          <w:sz w:val="24"/>
          <w:lang w:val="id-ID" w:eastAsia="en-ID"/>
        </w:rPr>
      </w:pPr>
      <w:r>
        <w:rPr>
          <w:rFonts w:ascii="Times New Roman" w:hAnsi="Times New Roman"/>
          <w:noProof/>
          <w:sz w:val="24"/>
          <w:lang w:val="id-ID" w:eastAsia="en-ID"/>
        </w:rPr>
        <w:t>Nasir, M. R. 2005</w:t>
      </w:r>
      <w:r w:rsidRPr="004C0015">
        <w:rPr>
          <w:rFonts w:ascii="Times New Roman" w:hAnsi="Times New Roman"/>
          <w:noProof/>
          <w:sz w:val="24"/>
          <w:lang w:val="id-ID" w:eastAsia="en-ID"/>
        </w:rPr>
        <w:t xml:space="preserve">. </w:t>
      </w:r>
      <w:r w:rsidRPr="004C0015">
        <w:rPr>
          <w:rFonts w:ascii="Times New Roman" w:hAnsi="Times New Roman"/>
          <w:i/>
          <w:noProof/>
          <w:sz w:val="24"/>
          <w:lang w:val="id-ID" w:eastAsia="en-ID"/>
        </w:rPr>
        <w:t>Mencari Tipologi Format Pendidikan Ideal: Pondok Pesantren di Tengah Arus Perubahan</w:t>
      </w:r>
      <w:r w:rsidRPr="004C0015">
        <w:rPr>
          <w:rFonts w:ascii="Times New Roman" w:hAnsi="Times New Roman"/>
          <w:noProof/>
          <w:sz w:val="24"/>
          <w:lang w:val="id-ID" w:eastAsia="en-ID"/>
        </w:rPr>
        <w:t>. Pustaka Pelajar.</w:t>
      </w:r>
      <w:r>
        <w:rPr>
          <w:rFonts w:ascii="Times New Roman" w:hAnsi="Times New Roman"/>
          <w:noProof/>
          <w:sz w:val="24"/>
          <w:lang w:val="id-ID" w:eastAsia="en-ID"/>
        </w:rPr>
        <w:t xml:space="preserve"> Yogyakarta.</w:t>
      </w:r>
    </w:p>
    <w:p w14:paraId="0E98360C" w14:textId="0169CD2B" w:rsidR="004C0015" w:rsidRPr="004C0015" w:rsidRDefault="004C0015" w:rsidP="004C0015">
      <w:pPr>
        <w:pStyle w:val="Ventura-Content"/>
        <w:tabs>
          <w:tab w:val="clear" w:pos="0"/>
          <w:tab w:val="left" w:pos="1701"/>
        </w:tabs>
        <w:ind w:left="851" w:hanging="851"/>
        <w:rPr>
          <w:rFonts w:ascii="Times New Roman" w:hAnsi="Times New Roman"/>
          <w:noProof/>
          <w:sz w:val="24"/>
          <w:lang w:val="id-ID" w:eastAsia="en-ID"/>
        </w:rPr>
      </w:pPr>
      <w:r>
        <w:rPr>
          <w:rFonts w:ascii="Times New Roman" w:hAnsi="Times New Roman"/>
          <w:noProof/>
          <w:sz w:val="24"/>
          <w:lang w:val="id-ID" w:eastAsia="en-ID"/>
        </w:rPr>
        <w:t>Rachmani, F. A. 2020</w:t>
      </w:r>
      <w:r w:rsidRPr="004C0015">
        <w:rPr>
          <w:rFonts w:ascii="Times New Roman" w:hAnsi="Times New Roman"/>
          <w:noProof/>
          <w:sz w:val="24"/>
          <w:lang w:val="id-ID" w:eastAsia="en-ID"/>
        </w:rPr>
        <w:t xml:space="preserve">. Pengaruh Pengetahuan tentang Pedoman Akuntansi Pesantren terhadap Penyajian Laporan Keuangan Pesantren. </w:t>
      </w:r>
      <w:r w:rsidRPr="004C0015">
        <w:rPr>
          <w:rFonts w:ascii="Times New Roman" w:hAnsi="Times New Roman"/>
          <w:i/>
          <w:noProof/>
          <w:sz w:val="24"/>
          <w:lang w:val="id-ID" w:eastAsia="en-ID"/>
        </w:rPr>
        <w:t>NCAF: Proceeding of National Conference on Accounting &amp; Finance</w:t>
      </w:r>
      <w:r w:rsidRPr="004C0015">
        <w:rPr>
          <w:rFonts w:ascii="Times New Roman" w:hAnsi="Times New Roman"/>
          <w:noProof/>
          <w:sz w:val="24"/>
          <w:lang w:val="id-ID" w:eastAsia="en-ID"/>
        </w:rPr>
        <w:t xml:space="preserve"> 2(2020)</w:t>
      </w:r>
      <w:r>
        <w:rPr>
          <w:rFonts w:ascii="Times New Roman" w:hAnsi="Times New Roman"/>
          <w:noProof/>
          <w:sz w:val="24"/>
          <w:lang w:val="id-ID" w:eastAsia="en-ID"/>
        </w:rPr>
        <w:t>:</w:t>
      </w:r>
      <w:r w:rsidRPr="004C0015">
        <w:rPr>
          <w:rFonts w:ascii="Times New Roman" w:hAnsi="Times New Roman"/>
          <w:noProof/>
          <w:sz w:val="24"/>
          <w:lang w:val="id-ID" w:eastAsia="en-ID"/>
        </w:rPr>
        <w:t xml:space="preserve"> 39-46.</w:t>
      </w:r>
    </w:p>
    <w:p w14:paraId="005E106D" w14:textId="5DD09DBE" w:rsidR="004C0015" w:rsidRPr="004C0015" w:rsidRDefault="004C0015" w:rsidP="004C0015">
      <w:pPr>
        <w:pStyle w:val="Ventura-Content"/>
        <w:tabs>
          <w:tab w:val="clear" w:pos="0"/>
          <w:tab w:val="left" w:pos="5510"/>
        </w:tabs>
        <w:ind w:left="851" w:hanging="851"/>
        <w:rPr>
          <w:rFonts w:ascii="Times New Roman" w:hAnsi="Times New Roman"/>
          <w:noProof/>
          <w:sz w:val="24"/>
          <w:lang w:val="id-ID" w:eastAsia="en-ID"/>
        </w:rPr>
      </w:pPr>
      <w:r>
        <w:rPr>
          <w:rFonts w:ascii="Times New Roman" w:hAnsi="Times New Roman"/>
          <w:noProof/>
          <w:sz w:val="24"/>
          <w:lang w:val="id-ID" w:eastAsia="en-ID"/>
        </w:rPr>
        <w:t>Romli, M. 2018</w:t>
      </w:r>
      <w:r w:rsidRPr="004C0015">
        <w:rPr>
          <w:rFonts w:ascii="Times New Roman" w:hAnsi="Times New Roman"/>
          <w:noProof/>
          <w:sz w:val="24"/>
          <w:lang w:val="id-ID" w:eastAsia="en-ID"/>
        </w:rPr>
        <w:t xml:space="preserve">. Peluang dan Tantangan Penerapan Sistem Akuntansi Pesantren Indonesia (SANTRI) di Indonesia. </w:t>
      </w:r>
      <w:r w:rsidRPr="004C0015">
        <w:rPr>
          <w:rFonts w:ascii="Times New Roman" w:hAnsi="Times New Roman"/>
          <w:i/>
          <w:noProof/>
          <w:sz w:val="24"/>
          <w:lang w:val="id-ID" w:eastAsia="en-ID"/>
        </w:rPr>
        <w:t>Ekomadania</w:t>
      </w:r>
      <w:r w:rsidRPr="004C0015">
        <w:rPr>
          <w:rFonts w:ascii="Times New Roman" w:hAnsi="Times New Roman"/>
          <w:noProof/>
          <w:sz w:val="24"/>
          <w:lang w:val="id-ID" w:eastAsia="en-ID"/>
        </w:rPr>
        <w:t xml:space="preserve"> 2(1)</w:t>
      </w:r>
      <w:r>
        <w:rPr>
          <w:rFonts w:ascii="Times New Roman" w:hAnsi="Times New Roman"/>
          <w:noProof/>
          <w:sz w:val="24"/>
          <w:lang w:val="id-ID" w:eastAsia="en-ID"/>
        </w:rPr>
        <w:t>:</w:t>
      </w:r>
      <w:r w:rsidRPr="004C0015">
        <w:rPr>
          <w:rFonts w:ascii="Times New Roman" w:hAnsi="Times New Roman"/>
          <w:noProof/>
          <w:sz w:val="24"/>
          <w:lang w:val="id-ID" w:eastAsia="en-ID"/>
        </w:rPr>
        <w:t xml:space="preserve"> 35-51.</w:t>
      </w:r>
    </w:p>
    <w:p w14:paraId="33A8E390" w14:textId="73B3E482" w:rsidR="004C0015" w:rsidRPr="004C0015" w:rsidRDefault="004C0015" w:rsidP="004C0015">
      <w:pPr>
        <w:pStyle w:val="Ventura-Content"/>
        <w:tabs>
          <w:tab w:val="clear" w:pos="0"/>
          <w:tab w:val="left" w:pos="5510"/>
        </w:tabs>
        <w:ind w:left="851" w:hanging="851"/>
        <w:rPr>
          <w:rFonts w:ascii="Times New Roman" w:hAnsi="Times New Roman"/>
          <w:noProof/>
          <w:sz w:val="24"/>
          <w:lang w:val="id-ID" w:eastAsia="en-ID"/>
        </w:rPr>
      </w:pPr>
      <w:r>
        <w:rPr>
          <w:rFonts w:ascii="Times New Roman" w:hAnsi="Times New Roman"/>
          <w:noProof/>
          <w:sz w:val="24"/>
          <w:lang w:val="id-ID" w:eastAsia="en-ID"/>
        </w:rPr>
        <w:t>Sugiyono. 2011</w:t>
      </w:r>
      <w:r w:rsidRPr="004C0015">
        <w:rPr>
          <w:rFonts w:ascii="Times New Roman" w:hAnsi="Times New Roman"/>
          <w:noProof/>
          <w:sz w:val="24"/>
          <w:lang w:val="id-ID" w:eastAsia="en-ID"/>
        </w:rPr>
        <w:t xml:space="preserve">. </w:t>
      </w:r>
      <w:r w:rsidRPr="004C0015">
        <w:rPr>
          <w:rFonts w:ascii="Times New Roman" w:hAnsi="Times New Roman"/>
          <w:i/>
          <w:noProof/>
          <w:sz w:val="24"/>
          <w:lang w:val="id-ID" w:eastAsia="en-ID"/>
        </w:rPr>
        <w:t>Metode Penelitian Kuantitatif, Kualitatif, dan R&amp;D</w:t>
      </w:r>
      <w:r w:rsidRPr="004C0015">
        <w:rPr>
          <w:rFonts w:ascii="Times New Roman" w:hAnsi="Times New Roman"/>
          <w:noProof/>
          <w:sz w:val="24"/>
          <w:lang w:val="id-ID" w:eastAsia="en-ID"/>
        </w:rPr>
        <w:t xml:space="preserve">. Penerbit Alfabeta. </w:t>
      </w:r>
      <w:r>
        <w:rPr>
          <w:rFonts w:ascii="Times New Roman" w:hAnsi="Times New Roman"/>
          <w:noProof/>
          <w:sz w:val="24"/>
          <w:lang w:val="id-ID" w:eastAsia="en-ID"/>
        </w:rPr>
        <w:t>Bandung.</w:t>
      </w:r>
    </w:p>
    <w:p w14:paraId="38F0944A" w14:textId="32AE7105" w:rsidR="004C0015" w:rsidRDefault="004C0015" w:rsidP="004C0015">
      <w:pPr>
        <w:pStyle w:val="Ventura-Content"/>
        <w:tabs>
          <w:tab w:val="clear" w:pos="0"/>
          <w:tab w:val="left" w:pos="1701"/>
        </w:tabs>
        <w:ind w:left="851" w:hanging="851"/>
        <w:rPr>
          <w:rFonts w:ascii="Times New Roman" w:hAnsi="Times New Roman"/>
          <w:noProof/>
          <w:sz w:val="24"/>
          <w:lang w:val="id-ID" w:eastAsia="en-ID"/>
        </w:rPr>
      </w:pPr>
      <w:r>
        <w:rPr>
          <w:rFonts w:ascii="Times New Roman" w:hAnsi="Times New Roman"/>
          <w:noProof/>
          <w:sz w:val="24"/>
          <w:lang w:val="id-ID" w:eastAsia="en-ID"/>
        </w:rPr>
        <w:t>Suryana, A. T. 2020</w:t>
      </w:r>
      <w:r w:rsidRPr="004C0015">
        <w:rPr>
          <w:rFonts w:ascii="Times New Roman" w:hAnsi="Times New Roman"/>
          <w:noProof/>
          <w:sz w:val="24"/>
          <w:lang w:val="id-ID" w:eastAsia="en-ID"/>
        </w:rPr>
        <w:t xml:space="preserve">. Pengelolaan Keuangan Pesantren. </w:t>
      </w:r>
      <w:r w:rsidRPr="004C0015">
        <w:rPr>
          <w:rFonts w:ascii="Times New Roman" w:hAnsi="Times New Roman"/>
          <w:i/>
          <w:noProof/>
          <w:sz w:val="24"/>
          <w:lang w:val="id-ID" w:eastAsia="en-ID"/>
        </w:rPr>
        <w:t>Al-Mujaddid: Jurnal Ilmu-ilmu Agama</w:t>
      </w:r>
      <w:r>
        <w:rPr>
          <w:rFonts w:ascii="Times New Roman" w:hAnsi="Times New Roman"/>
          <w:noProof/>
          <w:sz w:val="24"/>
          <w:lang w:val="id-ID" w:eastAsia="en-ID"/>
        </w:rPr>
        <w:t xml:space="preserve"> 2(2): 1-8.</w:t>
      </w:r>
    </w:p>
    <w:p w14:paraId="72EAA89D" w14:textId="2ECCF81D" w:rsidR="004C0015" w:rsidRPr="004C0015" w:rsidRDefault="004C0015" w:rsidP="004C0015">
      <w:pPr>
        <w:pStyle w:val="Ventura-Content"/>
        <w:tabs>
          <w:tab w:val="clear" w:pos="0"/>
          <w:tab w:val="left" w:pos="1701"/>
        </w:tabs>
        <w:ind w:left="851" w:hanging="851"/>
        <w:rPr>
          <w:rFonts w:ascii="Times New Roman" w:hAnsi="Times New Roman"/>
          <w:noProof/>
          <w:sz w:val="24"/>
          <w:lang w:val="id-ID" w:eastAsia="en-ID"/>
        </w:rPr>
      </w:pPr>
      <w:r>
        <w:rPr>
          <w:rFonts w:ascii="Times New Roman" w:hAnsi="Times New Roman"/>
          <w:noProof/>
          <w:sz w:val="24"/>
          <w:lang w:val="id-ID" w:eastAsia="en-ID"/>
        </w:rPr>
        <w:t>Taufiq, I. 2015</w:t>
      </w:r>
      <w:r w:rsidRPr="004C0015">
        <w:rPr>
          <w:rFonts w:ascii="Times New Roman" w:hAnsi="Times New Roman"/>
          <w:noProof/>
          <w:sz w:val="24"/>
          <w:lang w:val="id-ID" w:eastAsia="en-ID"/>
        </w:rPr>
        <w:t xml:space="preserve">. Transparancy and Accounting in the Qur’an and It’s Role in Building Good Governance. </w:t>
      </w:r>
      <w:r w:rsidRPr="004C0015">
        <w:rPr>
          <w:rFonts w:ascii="Times New Roman" w:hAnsi="Times New Roman"/>
          <w:i/>
          <w:noProof/>
          <w:sz w:val="24"/>
          <w:lang w:val="id-ID" w:eastAsia="en-ID"/>
        </w:rPr>
        <w:t>International Journal of Business, Economic, and Law</w:t>
      </w:r>
      <w:r w:rsidRPr="004C0015">
        <w:rPr>
          <w:rFonts w:ascii="Times New Roman" w:hAnsi="Times New Roman"/>
          <w:noProof/>
          <w:sz w:val="24"/>
          <w:lang w:val="id-ID" w:eastAsia="en-ID"/>
        </w:rPr>
        <w:t xml:space="preserve"> 6(4)</w:t>
      </w:r>
      <w:r>
        <w:rPr>
          <w:rFonts w:ascii="Times New Roman" w:hAnsi="Times New Roman"/>
          <w:noProof/>
          <w:sz w:val="24"/>
          <w:lang w:val="id-ID" w:eastAsia="en-ID"/>
        </w:rPr>
        <w:t>:</w:t>
      </w:r>
      <w:bookmarkStart w:id="3" w:name="_GoBack"/>
      <w:bookmarkEnd w:id="3"/>
      <w:r w:rsidRPr="004C0015">
        <w:rPr>
          <w:rFonts w:ascii="Times New Roman" w:hAnsi="Times New Roman"/>
          <w:noProof/>
          <w:sz w:val="24"/>
          <w:lang w:val="id-ID" w:eastAsia="en-ID"/>
        </w:rPr>
        <w:t xml:space="preserve"> 73-81.</w:t>
      </w:r>
    </w:p>
    <w:p w14:paraId="6CB42283" w14:textId="77777777" w:rsidR="006D598C" w:rsidRDefault="006D598C"/>
    <w:sectPr w:rsidR="006D598C" w:rsidSect="00D60958">
      <w:headerReference w:type="default" r:id="rId9"/>
      <w:footerReference w:type="default" r:id="rId10"/>
      <w:pgSz w:w="11906" w:h="16838" w:code="9"/>
      <w:pgMar w:top="1418" w:right="1440" w:bottom="1440" w:left="1440" w:header="1247"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7CA6B2" w14:textId="77777777" w:rsidR="000C2A5C" w:rsidRDefault="000C2A5C" w:rsidP="006D598C">
      <w:pPr>
        <w:spacing w:line="240" w:lineRule="auto"/>
      </w:pPr>
      <w:r>
        <w:separator/>
      </w:r>
    </w:p>
  </w:endnote>
  <w:endnote w:type="continuationSeparator" w:id="0">
    <w:p w14:paraId="45595B38" w14:textId="77777777" w:rsidR="000C2A5C" w:rsidRDefault="000C2A5C" w:rsidP="006D59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C0786" w14:textId="29A37CED" w:rsidR="00094A32" w:rsidRPr="00094A32" w:rsidRDefault="00094A32" w:rsidP="00094A32">
    <w:pPr>
      <w:pStyle w:val="Footer"/>
      <w:jc w:val="right"/>
      <w:rPr>
        <w:rFonts w:ascii="Book Antiqua" w:hAnsi="Book Antiqua"/>
        <w:sz w:val="20"/>
        <w:szCs w:val="20"/>
      </w:rPr>
    </w:pPr>
    <w:r w:rsidRPr="00094A32">
      <w:rPr>
        <w:rFonts w:ascii="Book Antiqua" w:hAnsi="Book Antiqua" w:cs="Times New Roman"/>
        <w:bCs/>
        <w:i/>
        <w:sz w:val="20"/>
        <w:szCs w:val="20"/>
      </w:rPr>
      <w:t xml:space="preserve">Proceeding </w:t>
    </w:r>
    <w:r>
      <w:rPr>
        <w:rFonts w:ascii="Book Antiqua" w:hAnsi="Book Antiqua" w:cs="Times New Roman"/>
        <w:bCs/>
        <w:i/>
        <w:sz w:val="20"/>
        <w:szCs w:val="20"/>
        <w:lang w:val="id-ID"/>
      </w:rPr>
      <w:t>2</w:t>
    </w:r>
    <w:r>
      <w:rPr>
        <w:rFonts w:ascii="Book Antiqua" w:hAnsi="Book Antiqua" w:cs="Times New Roman"/>
        <w:bCs/>
        <w:i/>
        <w:sz w:val="20"/>
        <w:szCs w:val="20"/>
        <w:vertAlign w:val="superscript"/>
        <w:lang w:val="id-ID"/>
      </w:rPr>
      <w:t>nd</w:t>
    </w:r>
    <w:r w:rsidRPr="00094A32">
      <w:rPr>
        <w:rFonts w:ascii="Book Antiqua" w:hAnsi="Book Antiqua" w:cs="Times New Roman"/>
        <w:bCs/>
        <w:i/>
        <w:sz w:val="20"/>
        <w:szCs w:val="20"/>
      </w:rPr>
      <w:t xml:space="preserve"> International Conference on Business &amp; Social Sciences (ICOBUSS)</w:t>
    </w:r>
    <w:r w:rsidRPr="00094A32">
      <w:rPr>
        <w:rFonts w:ascii="Book Antiqua" w:hAnsi="Book Antiqua" w:cs="Times New Roman"/>
        <w:bCs/>
        <w:i/>
        <w:sz w:val="20"/>
        <w:szCs w:val="20"/>
      </w:rPr>
      <w:tab/>
    </w:r>
    <w:r w:rsidRPr="00094A32">
      <w:rPr>
        <w:rFonts w:ascii="Book Antiqua" w:hAnsi="Book Antiqua"/>
        <w:sz w:val="20"/>
        <w:szCs w:val="20"/>
      </w:rPr>
      <w:fldChar w:fldCharType="begin"/>
    </w:r>
    <w:r w:rsidRPr="00094A32">
      <w:rPr>
        <w:rFonts w:ascii="Book Antiqua" w:hAnsi="Book Antiqua"/>
        <w:sz w:val="20"/>
        <w:szCs w:val="20"/>
      </w:rPr>
      <w:instrText xml:space="preserve"> PAGE   \* MERGEFORMAT </w:instrText>
    </w:r>
    <w:r w:rsidRPr="00094A32">
      <w:rPr>
        <w:rFonts w:ascii="Book Antiqua" w:hAnsi="Book Antiqua"/>
        <w:sz w:val="20"/>
        <w:szCs w:val="20"/>
      </w:rPr>
      <w:fldChar w:fldCharType="separate"/>
    </w:r>
    <w:r w:rsidR="004C0015">
      <w:rPr>
        <w:rFonts w:ascii="Book Antiqua" w:hAnsi="Book Antiqua"/>
        <w:noProof/>
        <w:sz w:val="20"/>
        <w:szCs w:val="20"/>
      </w:rPr>
      <w:t>9</w:t>
    </w:r>
    <w:r w:rsidRPr="00094A32">
      <w:rPr>
        <w:rFonts w:ascii="Book Antiqua" w:hAnsi="Book Antiqua"/>
        <w:sz w:val="20"/>
        <w:szCs w:val="20"/>
      </w:rPr>
      <w:fldChar w:fldCharType="end"/>
    </w:r>
  </w:p>
  <w:p w14:paraId="3EC1B476" w14:textId="63A5881F" w:rsidR="00D04C1B" w:rsidRPr="00094A32" w:rsidRDefault="00094A32" w:rsidP="00094A32">
    <w:pPr>
      <w:pStyle w:val="Footer"/>
      <w:rPr>
        <w:rFonts w:ascii="Book Antiqua" w:hAnsi="Book Antiqua"/>
        <w:sz w:val="20"/>
        <w:szCs w:val="20"/>
      </w:rPr>
    </w:pPr>
    <w:r w:rsidRPr="00094A32">
      <w:rPr>
        <w:rFonts w:ascii="Book Antiqua" w:hAnsi="Book Antiqua"/>
        <w:noProof/>
        <w:sz w:val="20"/>
        <w:szCs w:val="20"/>
        <w:lang w:val="id-ID" w:eastAsia="id-ID"/>
      </w:rPr>
      <w:drawing>
        <wp:anchor distT="0" distB="0" distL="114300" distR="114300" simplePos="0" relativeHeight="251659264" behindDoc="1" locked="0" layoutInCell="1" allowOverlap="1" wp14:anchorId="0F155C2D" wp14:editId="3EC5083E">
          <wp:simplePos x="0" y="0"/>
          <wp:positionH relativeFrom="column">
            <wp:posOffset>-923925</wp:posOffset>
          </wp:positionH>
          <wp:positionV relativeFrom="paragraph">
            <wp:posOffset>247650</wp:posOffset>
          </wp:positionV>
          <wp:extent cx="7579360" cy="428568"/>
          <wp:effectExtent l="0" t="0" r="0" b="0"/>
          <wp:wrapNone/>
          <wp:docPr id="4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
                    <a:extLst>
                      <a:ext uri="{28A0092B-C50C-407E-A947-70E740481C1C}">
                        <a14:useLocalDpi xmlns:a14="http://schemas.microsoft.com/office/drawing/2010/main" val="0"/>
                      </a:ext>
                    </a:extLst>
                  </a:blip>
                  <a:srcRect t="40793"/>
                  <a:stretch/>
                </pic:blipFill>
                <pic:spPr bwMode="auto">
                  <a:xfrm>
                    <a:off x="0" y="0"/>
                    <a:ext cx="7579360" cy="42856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94A32">
      <w:rPr>
        <w:rFonts w:ascii="Book Antiqua" w:hAnsi="Book Antiqua" w:cs="Times New Roman"/>
        <w:bCs/>
        <w:i/>
        <w:sz w:val="20"/>
        <w:szCs w:val="20"/>
      </w:rPr>
      <w:t xml:space="preserve">Surabaya, </w:t>
    </w:r>
    <w:r>
      <w:rPr>
        <w:rFonts w:ascii="Book Antiqua" w:hAnsi="Book Antiqua" w:cs="Times New Roman"/>
        <w:bCs/>
        <w:i/>
        <w:sz w:val="20"/>
        <w:szCs w:val="20"/>
      </w:rPr>
      <w:t>March 4-</w:t>
    </w:r>
    <w:r w:rsidRPr="00094A32">
      <w:rPr>
        <w:rFonts w:ascii="Book Antiqua" w:hAnsi="Book Antiqua" w:cs="Times New Roman"/>
        <w:bCs/>
        <w:i/>
        <w:sz w:val="20"/>
        <w:szCs w:val="20"/>
      </w:rPr>
      <w:t>5</w:t>
    </w:r>
    <w:r w:rsidRPr="00094A32">
      <w:rPr>
        <w:rFonts w:ascii="Book Antiqua" w:hAnsi="Book Antiqua" w:cs="Times New Roman"/>
        <w:bCs/>
        <w:i/>
        <w:sz w:val="20"/>
        <w:szCs w:val="20"/>
        <w:vertAlign w:val="superscript"/>
        <w:lang w:val="id-ID"/>
      </w:rPr>
      <w:t>th</w:t>
    </w:r>
    <w:r w:rsidRPr="00094A32">
      <w:rPr>
        <w:rFonts w:ascii="Book Antiqua" w:hAnsi="Book Antiqua" w:cs="Times New Roman"/>
        <w:bCs/>
        <w:i/>
        <w:sz w:val="20"/>
        <w:szCs w:val="20"/>
      </w:rPr>
      <w:t>,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A9E3B0" w14:textId="77777777" w:rsidR="000C2A5C" w:rsidRDefault="000C2A5C" w:rsidP="006D598C">
      <w:pPr>
        <w:spacing w:line="240" w:lineRule="auto"/>
      </w:pPr>
      <w:r>
        <w:separator/>
      </w:r>
    </w:p>
  </w:footnote>
  <w:footnote w:type="continuationSeparator" w:id="0">
    <w:p w14:paraId="46B22A44" w14:textId="77777777" w:rsidR="000C2A5C" w:rsidRDefault="000C2A5C" w:rsidP="006D598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B8910" w14:textId="6249450F" w:rsidR="006D598C" w:rsidRDefault="00D04C1B">
    <w:pPr>
      <w:pStyle w:val="Header"/>
    </w:pPr>
    <w:r>
      <w:rPr>
        <w:noProof/>
        <w:lang w:val="id-ID" w:eastAsia="id-ID"/>
      </w:rPr>
      <w:drawing>
        <wp:anchor distT="0" distB="0" distL="114300" distR="114300" simplePos="0" relativeHeight="251658240" behindDoc="0" locked="0" layoutInCell="1" allowOverlap="1" wp14:anchorId="0F5E2A3E" wp14:editId="4DEDFDFD">
          <wp:simplePos x="0" y="0"/>
          <wp:positionH relativeFrom="column">
            <wp:posOffset>-923925</wp:posOffset>
          </wp:positionH>
          <wp:positionV relativeFrom="paragraph">
            <wp:posOffset>-729615</wp:posOffset>
          </wp:positionV>
          <wp:extent cx="7584442" cy="904874"/>
          <wp:effectExtent l="0" t="0" r="0" b="0"/>
          <wp:wrapNone/>
          <wp:docPr id="4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4442" cy="90487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529CE"/>
    <w:multiLevelType w:val="hybridMultilevel"/>
    <w:tmpl w:val="3EDE2CB8"/>
    <w:lvl w:ilvl="0" w:tplc="FF3062D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6A2AEE"/>
    <w:multiLevelType w:val="hybridMultilevel"/>
    <w:tmpl w:val="7ACA05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7C6E9F"/>
    <w:multiLevelType w:val="hybridMultilevel"/>
    <w:tmpl w:val="10D873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98C"/>
    <w:rsid w:val="00094A32"/>
    <w:rsid w:val="000C2A5C"/>
    <w:rsid w:val="003C3CC0"/>
    <w:rsid w:val="004C0015"/>
    <w:rsid w:val="006A0252"/>
    <w:rsid w:val="006D598C"/>
    <w:rsid w:val="00745E1C"/>
    <w:rsid w:val="00776F87"/>
    <w:rsid w:val="00A830F1"/>
    <w:rsid w:val="00D04C1B"/>
    <w:rsid w:val="00D2043C"/>
    <w:rsid w:val="00D60958"/>
    <w:rsid w:val="00EA2827"/>
    <w:rsid w:val="00FB5555"/>
    <w:rsid w:val="00FE1F25"/>
    <w:rsid w:val="00FF2CE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FBB1EE"/>
  <w15:chartTrackingRefBased/>
  <w15:docId w15:val="{06B12C77-9512-4396-B100-9745A2359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F87"/>
    <w:pPr>
      <w:spacing w:after="0" w:line="360" w:lineRule="auto"/>
      <w:jc w:val="both"/>
    </w:pPr>
    <w:rPr>
      <w:rFonts w:ascii="Times New Roman" w:eastAsia="Calibri" w:hAnsi="Times New Roman" w:cs="Arial"/>
      <w:sz w:val="24"/>
      <w:lang w:val="en-GB"/>
    </w:rPr>
  </w:style>
  <w:style w:type="paragraph" w:styleId="Judul4">
    <w:name w:val="heading 4"/>
    <w:basedOn w:val="Normal"/>
    <w:next w:val="Normal"/>
    <w:link w:val="Judul4KAR"/>
    <w:uiPriority w:val="9"/>
    <w:unhideWhenUsed/>
    <w:qFormat/>
    <w:rsid w:val="00776F87"/>
    <w:pPr>
      <w:keepNext/>
      <w:keepLines/>
      <w:spacing w:line="240" w:lineRule="auto"/>
      <w:outlineLvl w:val="3"/>
    </w:pPr>
    <w:rPr>
      <w:rFonts w:eastAsia="Times New Roman" w:cs="Times New Roman"/>
      <w:b/>
      <w:bCs/>
      <w:iCs/>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Header">
    <w:name w:val="header"/>
    <w:basedOn w:val="Normal"/>
    <w:link w:val="HeaderKAR"/>
    <w:uiPriority w:val="99"/>
    <w:unhideWhenUsed/>
    <w:rsid w:val="006D598C"/>
    <w:pPr>
      <w:tabs>
        <w:tab w:val="center" w:pos="4513"/>
        <w:tab w:val="right" w:pos="9026"/>
      </w:tabs>
      <w:spacing w:line="240" w:lineRule="auto"/>
    </w:pPr>
  </w:style>
  <w:style w:type="character" w:customStyle="1" w:styleId="HeaderKAR">
    <w:name w:val="Header KAR"/>
    <w:basedOn w:val="FontParagrafDefault"/>
    <w:link w:val="Header"/>
    <w:uiPriority w:val="99"/>
    <w:rsid w:val="006D598C"/>
  </w:style>
  <w:style w:type="paragraph" w:styleId="Footer">
    <w:name w:val="footer"/>
    <w:basedOn w:val="Normal"/>
    <w:link w:val="FooterKAR"/>
    <w:uiPriority w:val="99"/>
    <w:unhideWhenUsed/>
    <w:rsid w:val="006D598C"/>
    <w:pPr>
      <w:tabs>
        <w:tab w:val="center" w:pos="4513"/>
        <w:tab w:val="right" w:pos="9026"/>
      </w:tabs>
      <w:spacing w:line="240" w:lineRule="auto"/>
    </w:pPr>
  </w:style>
  <w:style w:type="character" w:customStyle="1" w:styleId="FooterKAR">
    <w:name w:val="Footer KAR"/>
    <w:basedOn w:val="FontParagrafDefault"/>
    <w:link w:val="Footer"/>
    <w:uiPriority w:val="99"/>
    <w:rsid w:val="006D598C"/>
  </w:style>
  <w:style w:type="paragraph" w:styleId="TeksBalon">
    <w:name w:val="Balloon Text"/>
    <w:basedOn w:val="Normal"/>
    <w:link w:val="TeksBalonKAR"/>
    <w:uiPriority w:val="99"/>
    <w:semiHidden/>
    <w:unhideWhenUsed/>
    <w:rsid w:val="00D60958"/>
    <w:pPr>
      <w:spacing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D60958"/>
    <w:rPr>
      <w:rFonts w:ascii="Segoe UI" w:hAnsi="Segoe UI" w:cs="Segoe UI"/>
      <w:sz w:val="18"/>
      <w:szCs w:val="18"/>
    </w:rPr>
  </w:style>
  <w:style w:type="character" w:customStyle="1" w:styleId="Judul4KAR">
    <w:name w:val="Judul 4 KAR"/>
    <w:basedOn w:val="FontParagrafDefault"/>
    <w:link w:val="Judul4"/>
    <w:uiPriority w:val="9"/>
    <w:rsid w:val="00776F87"/>
    <w:rPr>
      <w:rFonts w:ascii="Times New Roman" w:eastAsia="Times New Roman" w:hAnsi="Times New Roman" w:cs="Times New Roman"/>
      <w:b/>
      <w:bCs/>
      <w:iCs/>
      <w:sz w:val="24"/>
      <w:lang w:val="en-GB"/>
    </w:rPr>
  </w:style>
  <w:style w:type="character" w:styleId="Hyperlink">
    <w:name w:val="Hyperlink"/>
    <w:uiPriority w:val="99"/>
    <w:unhideWhenUsed/>
    <w:rsid w:val="00776F87"/>
    <w:rPr>
      <w:color w:val="0563C1"/>
      <w:u w:val="single"/>
    </w:rPr>
  </w:style>
  <w:style w:type="paragraph" w:styleId="DaftarParagraf">
    <w:name w:val="List Paragraph"/>
    <w:basedOn w:val="Normal"/>
    <w:uiPriority w:val="34"/>
    <w:qFormat/>
    <w:rsid w:val="00776F87"/>
    <w:pPr>
      <w:ind w:left="720"/>
      <w:contextualSpacing/>
    </w:pPr>
  </w:style>
  <w:style w:type="paragraph" w:customStyle="1" w:styleId="Ventura-Content">
    <w:name w:val="Ventura-Content"/>
    <w:basedOn w:val="Normal"/>
    <w:link w:val="Ventura-ContentChar"/>
    <w:rsid w:val="004C0015"/>
    <w:pPr>
      <w:widowControl w:val="0"/>
      <w:tabs>
        <w:tab w:val="left" w:pos="0"/>
      </w:tabs>
      <w:spacing w:line="240" w:lineRule="auto"/>
      <w:ind w:firstLine="397"/>
      <w:contextualSpacing/>
    </w:pPr>
    <w:rPr>
      <w:rFonts w:ascii="Book Antiqua" w:eastAsia="Times New Roman" w:hAnsi="Book Antiqua" w:cs="Times New Roman"/>
      <w:sz w:val="20"/>
      <w:szCs w:val="24"/>
      <w:lang w:val="en-US"/>
    </w:rPr>
  </w:style>
  <w:style w:type="character" w:customStyle="1" w:styleId="Ventura-ContentChar">
    <w:name w:val="Ventura-Content Char"/>
    <w:link w:val="Ventura-Content"/>
    <w:rsid w:val="004C0015"/>
    <w:rPr>
      <w:rFonts w:ascii="Book Antiqua" w:eastAsia="Times New Roman" w:hAnsi="Book Antiqua"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rhandayani@stiesia.ac.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E545B-B808-4F10-BBE1-940918B58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4668</Words>
  <Characters>26612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HUMAS_BAGAS</dc:creator>
  <cp:keywords/>
  <dc:description/>
  <cp:lastModifiedBy>MAR ATUS ZAHRO</cp:lastModifiedBy>
  <cp:revision>5</cp:revision>
  <cp:lastPrinted>2021-12-01T08:04:00Z</cp:lastPrinted>
  <dcterms:created xsi:type="dcterms:W3CDTF">2021-12-01T08:17:00Z</dcterms:created>
  <dcterms:modified xsi:type="dcterms:W3CDTF">2022-02-28T12:14:00Z</dcterms:modified>
</cp:coreProperties>
</file>